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729" w:rsidRDefault="00351729" w:rsidP="00351729">
      <w:pPr>
        <w:pStyle w:val="22"/>
        <w:spacing w:after="0"/>
        <w:rPr>
          <w:rFonts w:ascii="Liberation Serif" w:hAnsi="Liberation Serif" w:cs="Liberation Serif"/>
          <w:sz w:val="28"/>
          <w:szCs w:val="28"/>
        </w:rPr>
      </w:pPr>
      <w:r w:rsidRPr="00351729">
        <w:rPr>
          <w:rFonts w:ascii="Liberation Serif" w:hAnsi="Liberation Serif" w:cs="Liberation Serif"/>
          <w:noProof/>
          <w:sz w:val="28"/>
          <w:szCs w:val="28"/>
          <w:lang w:bidi="ar-SA"/>
        </w:rPr>
        <w:drawing>
          <wp:inline distT="0" distB="0" distL="0" distR="0" wp14:anchorId="24C2726B" wp14:editId="336FDD2D">
            <wp:extent cx="742950" cy="1008493"/>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743922" cy="1009812"/>
                    </a:xfrm>
                    <a:prstGeom prst="rect">
                      <a:avLst/>
                    </a:prstGeom>
                  </pic:spPr>
                </pic:pic>
              </a:graphicData>
            </a:graphic>
          </wp:inline>
        </w:drawing>
      </w:r>
    </w:p>
    <w:p w:rsidR="00CF0B39" w:rsidRDefault="00C140D8" w:rsidP="00CF0B39">
      <w:pPr>
        <w:pStyle w:val="22"/>
        <w:spacing w:after="0"/>
        <w:jc w:val="right"/>
        <w:rPr>
          <w:rFonts w:ascii="Liberation Serif" w:hAnsi="Liberation Serif" w:cs="Liberation Serif"/>
          <w:sz w:val="28"/>
          <w:szCs w:val="28"/>
        </w:rPr>
      </w:pPr>
      <w:r>
        <w:rPr>
          <w:rFonts w:ascii="Liberation Serif" w:hAnsi="Liberation Serif" w:cs="Liberation Serif"/>
          <w:sz w:val="28"/>
          <w:szCs w:val="28"/>
        </w:rPr>
        <w:t>Утвержден</w:t>
      </w:r>
    </w:p>
    <w:p w:rsidR="00CF0B39" w:rsidRDefault="00C140D8" w:rsidP="00CF0B39">
      <w:pPr>
        <w:pStyle w:val="22"/>
        <w:spacing w:after="0"/>
        <w:jc w:val="right"/>
        <w:rPr>
          <w:rFonts w:ascii="Liberation Serif" w:hAnsi="Liberation Serif" w:cs="Liberation Serif"/>
          <w:sz w:val="28"/>
          <w:szCs w:val="28"/>
        </w:rPr>
      </w:pPr>
      <w:r>
        <w:rPr>
          <w:rFonts w:ascii="Liberation Serif" w:hAnsi="Liberation Serif" w:cs="Liberation Serif"/>
          <w:sz w:val="28"/>
          <w:szCs w:val="28"/>
        </w:rPr>
        <w:t>решением</w:t>
      </w:r>
      <w:r w:rsidR="00CF0B39" w:rsidRPr="00CF0B39">
        <w:rPr>
          <w:rFonts w:ascii="Liberation Serif" w:hAnsi="Liberation Serif" w:cs="Liberation Serif"/>
          <w:sz w:val="28"/>
          <w:szCs w:val="28"/>
        </w:rPr>
        <w:t xml:space="preserve"> Думы </w:t>
      </w:r>
    </w:p>
    <w:p w:rsidR="00CF0B39" w:rsidRDefault="00CF0B39" w:rsidP="00CF0B39">
      <w:pPr>
        <w:pStyle w:val="22"/>
        <w:spacing w:after="0"/>
        <w:jc w:val="right"/>
        <w:rPr>
          <w:rFonts w:ascii="Liberation Serif" w:hAnsi="Liberation Serif" w:cs="Liberation Serif"/>
          <w:sz w:val="28"/>
          <w:szCs w:val="28"/>
        </w:rPr>
      </w:pPr>
      <w:r w:rsidRPr="00CF0B39">
        <w:rPr>
          <w:rFonts w:ascii="Liberation Serif" w:hAnsi="Liberation Serif" w:cs="Liberation Serif"/>
          <w:sz w:val="28"/>
          <w:szCs w:val="28"/>
        </w:rPr>
        <w:t>городского округа</w:t>
      </w:r>
    </w:p>
    <w:p w:rsidR="00CF0B39" w:rsidRPr="00CF0B39" w:rsidRDefault="00C140D8" w:rsidP="00CF0B39">
      <w:pPr>
        <w:pStyle w:val="22"/>
        <w:spacing w:after="0"/>
        <w:jc w:val="right"/>
        <w:rPr>
          <w:rFonts w:ascii="Liberation Serif" w:hAnsi="Liberation Serif" w:cs="Liberation Serif"/>
          <w:sz w:val="28"/>
          <w:szCs w:val="28"/>
        </w:rPr>
      </w:pPr>
      <w:r>
        <w:rPr>
          <w:rFonts w:ascii="Liberation Serif" w:hAnsi="Liberation Serif" w:cs="Liberation Serif"/>
          <w:sz w:val="28"/>
          <w:szCs w:val="28"/>
        </w:rPr>
        <w:t xml:space="preserve"> от 22.05.2024 года №</w:t>
      </w:r>
      <w:r w:rsidR="009A6474">
        <w:rPr>
          <w:rFonts w:ascii="Liberation Serif" w:hAnsi="Liberation Serif" w:cs="Liberation Serif"/>
          <w:sz w:val="28"/>
          <w:szCs w:val="28"/>
        </w:rPr>
        <w:t xml:space="preserve"> 30/13</w:t>
      </w:r>
    </w:p>
    <w:p w:rsidR="00CF0B39" w:rsidRDefault="00CF0B39" w:rsidP="00CF0B39">
      <w:pPr>
        <w:pStyle w:val="22"/>
        <w:spacing w:after="740"/>
        <w:jc w:val="right"/>
        <w:rPr>
          <w:rFonts w:ascii="Liberation Serif" w:hAnsi="Liberation Serif" w:cs="Liberation Serif"/>
        </w:rPr>
      </w:pPr>
    </w:p>
    <w:p w:rsidR="0045074C" w:rsidRDefault="0045074C" w:rsidP="00CF0B39">
      <w:pPr>
        <w:pStyle w:val="22"/>
        <w:spacing w:after="740"/>
        <w:jc w:val="right"/>
        <w:rPr>
          <w:rFonts w:ascii="Liberation Serif" w:hAnsi="Liberation Serif" w:cs="Liberation Serif"/>
        </w:rPr>
      </w:pPr>
    </w:p>
    <w:p w:rsidR="0045074C" w:rsidRDefault="0045074C" w:rsidP="00CF0B39">
      <w:pPr>
        <w:pStyle w:val="22"/>
        <w:spacing w:after="740"/>
        <w:jc w:val="right"/>
        <w:rPr>
          <w:rFonts w:ascii="Liberation Serif" w:hAnsi="Liberation Serif" w:cs="Liberation Serif"/>
        </w:rPr>
      </w:pPr>
    </w:p>
    <w:p w:rsidR="002D5FBE" w:rsidRPr="0045074C" w:rsidRDefault="00867AB0">
      <w:pPr>
        <w:pStyle w:val="22"/>
        <w:spacing w:after="740"/>
        <w:rPr>
          <w:rFonts w:ascii="Liberation Serif" w:hAnsi="Liberation Serif" w:cs="Liberation Serif"/>
          <w:b/>
        </w:rPr>
      </w:pPr>
      <w:r w:rsidRPr="0045074C">
        <w:rPr>
          <w:rFonts w:ascii="Liberation Serif" w:hAnsi="Liberation Serif" w:cs="Liberation Serif"/>
          <w:b/>
        </w:rPr>
        <w:t>ГЕНЕРАЛЬНЫЙ ПЛАН</w:t>
      </w:r>
      <w:r w:rsidRPr="0045074C">
        <w:rPr>
          <w:rFonts w:ascii="Liberation Serif" w:hAnsi="Liberation Serif" w:cs="Liberation Serif"/>
          <w:b/>
        </w:rPr>
        <w:br/>
        <w:t>ГОРОДСКОГО ОКРУГА ЗАТО СВОБОДНЫЙ</w:t>
      </w:r>
      <w:r w:rsidRPr="0045074C">
        <w:rPr>
          <w:rFonts w:ascii="Liberation Serif" w:hAnsi="Liberation Serif" w:cs="Liberation Serif"/>
          <w:b/>
        </w:rPr>
        <w:br/>
        <w:t>СВЕРДЛОВСКОЙ ОБЛАСТИ</w:t>
      </w:r>
    </w:p>
    <w:p w:rsidR="002D5FBE" w:rsidRPr="00867AB0" w:rsidRDefault="002D5FBE">
      <w:pPr>
        <w:spacing w:line="1" w:lineRule="exact"/>
        <w:rPr>
          <w:rFonts w:ascii="Liberation Serif" w:hAnsi="Liberation Serif" w:cs="Liberation Serif"/>
        </w:rPr>
        <w:sectPr w:rsidR="002D5FBE" w:rsidRPr="00867AB0">
          <w:footerReference w:type="even" r:id="rId9"/>
          <w:footerReference w:type="default" r:id="rId10"/>
          <w:pgSz w:w="11900" w:h="16840"/>
          <w:pgMar w:top="714" w:right="811" w:bottom="1306" w:left="1374" w:header="286" w:footer="3" w:gutter="0"/>
          <w:cols w:space="720"/>
          <w:noEndnote/>
          <w:docGrid w:linePitch="360"/>
        </w:sectPr>
      </w:pPr>
    </w:p>
    <w:p w:rsidR="002D5FBE" w:rsidRPr="00867AB0" w:rsidRDefault="002D5FBE">
      <w:pPr>
        <w:rPr>
          <w:rFonts w:ascii="Liberation Serif" w:hAnsi="Liberation Serif" w:cs="Liberation Serif"/>
          <w:sz w:val="2"/>
          <w:szCs w:val="2"/>
        </w:rPr>
      </w:pPr>
    </w:p>
    <w:p w:rsidR="002D5FBE" w:rsidRPr="00867AB0" w:rsidRDefault="00867AB0">
      <w:pPr>
        <w:pStyle w:val="11"/>
        <w:spacing w:after="480" w:line="240" w:lineRule="auto"/>
        <w:ind w:firstLine="0"/>
        <w:jc w:val="center"/>
        <w:rPr>
          <w:rFonts w:ascii="Liberation Serif" w:hAnsi="Liberation Serif" w:cs="Liberation Serif"/>
        </w:rPr>
      </w:pPr>
      <w:r w:rsidRPr="00867AB0">
        <w:rPr>
          <w:rFonts w:ascii="Liberation Serif" w:hAnsi="Liberation Serif" w:cs="Liberation Serif"/>
          <w:b/>
          <w:bCs/>
        </w:rPr>
        <w:t>СОСТАВ ГЕНЕРАЛЬНОГО ПЛАНА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854"/>
        <w:gridCol w:w="7085"/>
        <w:gridCol w:w="1714"/>
      </w:tblGrid>
      <w:tr w:rsidR="002D5FBE" w:rsidRPr="00867AB0">
        <w:trPr>
          <w:trHeight w:hRule="exact" w:val="293"/>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bookmarkStart w:id="0" w:name="bookmark44"/>
            <w:r w:rsidRPr="00867AB0">
              <w:rPr>
                <w:rFonts w:ascii="Liberation Serif" w:hAnsi="Liberation Serif" w:cs="Liberation Serif"/>
              </w:rPr>
              <w:t>№ п/п</w:t>
            </w:r>
            <w:bookmarkEnd w:id="0"/>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Наименование</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Масштаб</w:t>
            </w:r>
          </w:p>
        </w:tc>
      </w:tr>
      <w:tr w:rsidR="002D5FBE" w:rsidRPr="00867AB0">
        <w:trPr>
          <w:trHeight w:hRule="exact" w:val="283"/>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rPr>
            </w:pPr>
            <w:r w:rsidRPr="00867AB0">
              <w:rPr>
                <w:rFonts w:ascii="Liberation Serif" w:hAnsi="Liberation Serif" w:cs="Liberation Serif"/>
              </w:rPr>
              <w:t>1</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3</w:t>
            </w:r>
          </w:p>
        </w:tc>
      </w:tr>
      <w:tr w:rsidR="002D5FBE" w:rsidRPr="00867AB0">
        <w:trPr>
          <w:trHeight w:hRule="exact" w:val="264"/>
          <w:jc w:val="center"/>
        </w:trPr>
        <w:tc>
          <w:tcPr>
            <w:tcW w:w="85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8799" w:type="dxa"/>
            <w:gridSpan w:val="2"/>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Положение о территориальном планировании</w:t>
            </w:r>
          </w:p>
        </w:tc>
      </w:tr>
      <w:tr w:rsidR="002D5FBE" w:rsidRPr="00867AB0">
        <w:trPr>
          <w:trHeight w:hRule="exact" w:val="264"/>
          <w:jc w:val="center"/>
        </w:trPr>
        <w:tc>
          <w:tcPr>
            <w:tcW w:w="85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8799" w:type="dxa"/>
            <w:gridSpan w:val="2"/>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Карты</w:t>
            </w:r>
          </w:p>
        </w:tc>
      </w:tr>
      <w:tr w:rsidR="002D5FBE" w:rsidRPr="00867AB0">
        <w:trPr>
          <w:trHeight w:hRule="exact" w:val="514"/>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1</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планируемого размещения объектов местного значения</w:t>
            </w:r>
          </w:p>
        </w:tc>
        <w:tc>
          <w:tcPr>
            <w:tcW w:w="1714"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8"/>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2</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границ населенных пунктов</w:t>
            </w:r>
          </w:p>
        </w:tc>
        <w:tc>
          <w:tcPr>
            <w:tcW w:w="1714"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4"/>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3</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функциональных зон</w:t>
            </w:r>
          </w:p>
        </w:tc>
        <w:tc>
          <w:tcPr>
            <w:tcW w:w="1714"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264"/>
          <w:jc w:val="center"/>
        </w:trPr>
        <w:tc>
          <w:tcPr>
            <w:tcW w:w="9653" w:type="dxa"/>
            <w:gridSpan w:val="3"/>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Материалы по обоснованию</w:t>
            </w:r>
          </w:p>
        </w:tc>
      </w:tr>
      <w:tr w:rsidR="002D5FBE" w:rsidRPr="00867AB0">
        <w:trPr>
          <w:trHeight w:hRule="exact" w:val="264"/>
          <w:jc w:val="center"/>
        </w:trPr>
        <w:tc>
          <w:tcPr>
            <w:tcW w:w="85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8799" w:type="dxa"/>
            <w:gridSpan w:val="2"/>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Пояснительная записка</w:t>
            </w:r>
          </w:p>
        </w:tc>
      </w:tr>
      <w:tr w:rsidR="002D5FBE" w:rsidRPr="00867AB0">
        <w:trPr>
          <w:trHeight w:hRule="exact" w:val="264"/>
          <w:jc w:val="center"/>
        </w:trPr>
        <w:tc>
          <w:tcPr>
            <w:tcW w:w="85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8799" w:type="dxa"/>
            <w:gridSpan w:val="2"/>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Карты</w:t>
            </w:r>
          </w:p>
        </w:tc>
      </w:tr>
      <w:tr w:rsidR="002D5FBE" w:rsidRPr="00867AB0">
        <w:trPr>
          <w:trHeight w:hRule="exact" w:val="514"/>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4</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комплексной оценки современного состояния территории</w:t>
            </w:r>
          </w:p>
        </w:tc>
        <w:tc>
          <w:tcPr>
            <w:tcW w:w="1714"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8"/>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5</w:t>
            </w:r>
          </w:p>
        </w:tc>
        <w:tc>
          <w:tcPr>
            <w:tcW w:w="70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территорий, подверженных риску возникновения чрезвычайных ситуаций природного и техногенного характера</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4"/>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6</w:t>
            </w:r>
          </w:p>
        </w:tc>
        <w:tc>
          <w:tcPr>
            <w:tcW w:w="70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комплексной оценки современного состояния инженерной инфраструктуры</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8"/>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7</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предложений по комплексному развитию территории</w:t>
            </w:r>
          </w:p>
        </w:tc>
        <w:tc>
          <w:tcPr>
            <w:tcW w:w="1714"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4"/>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8</w:t>
            </w:r>
          </w:p>
        </w:tc>
        <w:tc>
          <w:tcPr>
            <w:tcW w:w="70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инженерной инфраструктуры и инженерного благоустройства территорий</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518"/>
          <w:jc w:val="center"/>
        </w:trPr>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9</w:t>
            </w:r>
          </w:p>
        </w:tc>
        <w:tc>
          <w:tcPr>
            <w:tcW w:w="70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природно-рекреационного комплекса</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1:5 000 1:25 000</w:t>
            </w:r>
          </w:p>
        </w:tc>
      </w:tr>
      <w:tr w:rsidR="002D5FBE" w:rsidRPr="00867AB0">
        <w:trPr>
          <w:trHeight w:hRule="exact" w:val="259"/>
          <w:jc w:val="center"/>
        </w:trPr>
        <w:tc>
          <w:tcPr>
            <w:tcW w:w="85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10</w:t>
            </w:r>
          </w:p>
        </w:tc>
        <w:tc>
          <w:tcPr>
            <w:tcW w:w="70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Карта объектов инвестиционного назначения</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60"/>
              <w:rPr>
                <w:rFonts w:ascii="Liberation Serif" w:hAnsi="Liberation Serif" w:cs="Liberation Serif"/>
                <w:sz w:val="22"/>
                <w:szCs w:val="22"/>
              </w:rPr>
            </w:pPr>
            <w:r w:rsidRPr="00867AB0">
              <w:rPr>
                <w:rFonts w:ascii="Liberation Serif" w:hAnsi="Liberation Serif" w:cs="Liberation Serif"/>
                <w:sz w:val="22"/>
                <w:szCs w:val="22"/>
              </w:rPr>
              <w:t>1:50 000</w:t>
            </w:r>
          </w:p>
        </w:tc>
      </w:tr>
      <w:tr w:rsidR="002D5FBE" w:rsidRPr="00867AB0">
        <w:trPr>
          <w:trHeight w:hRule="exact" w:val="274"/>
          <w:jc w:val="center"/>
        </w:trPr>
        <w:tc>
          <w:tcPr>
            <w:tcW w:w="9653"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Электронная версия материалов на DVD -диске</w:t>
            </w:r>
          </w:p>
        </w:tc>
      </w:tr>
    </w:tbl>
    <w:p w:rsidR="002D5FBE" w:rsidRPr="00867AB0" w:rsidRDefault="002D5FBE">
      <w:pPr>
        <w:spacing w:after="6879" w:line="1" w:lineRule="exact"/>
        <w:rPr>
          <w:rFonts w:ascii="Liberation Serif" w:hAnsi="Liberation Serif" w:cs="Liberation Serif"/>
        </w:rPr>
      </w:pPr>
    </w:p>
    <w:p w:rsidR="002D5FBE" w:rsidRPr="00867AB0" w:rsidRDefault="002D5FBE">
      <w:pPr>
        <w:rPr>
          <w:rFonts w:ascii="Liberation Serif" w:hAnsi="Liberation Serif" w:cs="Liberation Serif"/>
          <w:sz w:val="2"/>
          <w:szCs w:val="2"/>
        </w:rPr>
      </w:pPr>
    </w:p>
    <w:p w:rsidR="002D5FBE" w:rsidRPr="00867AB0" w:rsidRDefault="00867AB0">
      <w:pPr>
        <w:pStyle w:val="10"/>
        <w:keepNext/>
        <w:keepLines/>
        <w:spacing w:after="340" w:line="240" w:lineRule="auto"/>
        <w:ind w:firstLine="0"/>
        <w:jc w:val="center"/>
        <w:rPr>
          <w:rFonts w:ascii="Liberation Serif" w:hAnsi="Liberation Serif" w:cs="Liberation Serif"/>
        </w:rPr>
      </w:pPr>
      <w:bookmarkStart w:id="1" w:name="bookmark45"/>
      <w:bookmarkStart w:id="2" w:name="bookmark46"/>
      <w:bookmarkStart w:id="3" w:name="bookmark47"/>
      <w:r w:rsidRPr="00867AB0">
        <w:rPr>
          <w:rFonts w:ascii="Liberation Serif" w:hAnsi="Liberation Serif" w:cs="Liberation Serif"/>
        </w:rPr>
        <w:lastRenderedPageBreak/>
        <w:t>ВВЕДЕНИЕ</w:t>
      </w:r>
      <w:bookmarkEnd w:id="1"/>
      <w:bookmarkEnd w:id="2"/>
      <w:bookmarkEnd w:id="3"/>
    </w:p>
    <w:p w:rsidR="002D5FBE" w:rsidRPr="00867AB0" w:rsidRDefault="00867AB0">
      <w:pPr>
        <w:pStyle w:val="11"/>
        <w:tabs>
          <w:tab w:val="left" w:pos="437"/>
        </w:tabs>
        <w:ind w:firstLine="720"/>
        <w:jc w:val="both"/>
        <w:rPr>
          <w:rFonts w:ascii="Liberation Serif" w:hAnsi="Liberation Serif" w:cs="Liberation Serif"/>
        </w:rPr>
      </w:pPr>
      <w:bookmarkStart w:id="4" w:name="bookmark48"/>
      <w:r w:rsidRPr="00867AB0">
        <w:rPr>
          <w:rFonts w:ascii="Liberation Serif" w:hAnsi="Liberation Serif" w:cs="Liberation Serif"/>
        </w:rPr>
        <w:t>Настоящее обоснование выполнено на основании муниципального контракта №</w:t>
      </w:r>
      <w:r w:rsidRPr="00867AB0">
        <w:rPr>
          <w:rFonts w:ascii="Liberation Serif" w:hAnsi="Liberation Serif" w:cs="Liberation Serif"/>
        </w:rPr>
        <w:tab/>
        <w:t>16 от 26.06.2023 г. между Администрацией городского округа ЗАТО Свободный</w:t>
      </w:r>
      <w:bookmarkEnd w:id="4"/>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и ООО «Земпроект».</w:t>
      </w:r>
    </w:p>
    <w:p w:rsidR="002D5FBE" w:rsidRPr="00867AB0" w:rsidRDefault="00867AB0">
      <w:pPr>
        <w:pStyle w:val="11"/>
        <w:tabs>
          <w:tab w:val="left" w:pos="8971"/>
        </w:tabs>
        <w:ind w:firstLine="720"/>
        <w:jc w:val="both"/>
        <w:rPr>
          <w:rFonts w:ascii="Liberation Serif" w:hAnsi="Liberation Serif" w:cs="Liberation Serif"/>
        </w:rPr>
      </w:pPr>
      <w:r w:rsidRPr="00867AB0">
        <w:rPr>
          <w:rFonts w:ascii="Liberation Serif" w:hAnsi="Liberation Serif" w:cs="Liberation Serif"/>
        </w:rPr>
        <w:t>Генеральный план подготовлен в соответствии с требованиями Градостроительного Кодекса Российской Федерации, закона Свердловской области от 19.10.2007 г. №</w:t>
      </w:r>
      <w:r w:rsidRPr="00867AB0">
        <w:rPr>
          <w:rFonts w:ascii="Liberation Serif" w:hAnsi="Liberation Serif" w:cs="Liberation Serif"/>
        </w:rPr>
        <w:tab/>
        <w:t>100-ОЗ</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«О документах территориального планирования муниципальных образований, расположенных на территории Свердловской области», с учетом положений Стратегии социально-экономического развития городского округа ЗАТО Свободный на период до 2030 года, местных нормативов градостроительного проектирования городского округа ЗАТО Свободный Свердловской области, утвержденных Решением Думы городского округа ЗАТО Свободный от 17.12.2019 г. № 39/9, а также Схемы территориального планирования Свердловской области, утвержденной постановлением Правительства Свердловской области от 15.06.2023 г. № 426-1П1 «О внесении изменений в схему территориального планирования Свердловской области, утвержденную постановлением Правительства Свердловской области от 31.08.2009 г. № 1000-ПП»,и профильных целевых программ развития территории городского округа ЗАТО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Генеральный план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округа, установление и изменение границ населенного пункта,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экологическому и санитарному благополучию.</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Работа выполнена на базе полученных при содействии Заказчика исходных материалов, официальных данных, характеризующих количественные и качественные показатели по основным составляющим градостроительного развития территории муниципального образования - городского округа ЗАТО Свободный (далее - городской округ, округ, ЗАТО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Проект выполнен с применением компьютерных геоинформационных технологий в программе MapInfo Professional.</w:t>
      </w:r>
    </w:p>
    <w:p w:rsidR="002D5FBE" w:rsidRPr="00867AB0" w:rsidRDefault="00867AB0">
      <w:pPr>
        <w:pStyle w:val="11"/>
        <w:spacing w:after="1680"/>
        <w:ind w:firstLine="720"/>
        <w:jc w:val="both"/>
        <w:rPr>
          <w:rFonts w:ascii="Liberation Serif" w:hAnsi="Liberation Serif" w:cs="Liberation Serif"/>
        </w:rPr>
      </w:pPr>
      <w:r w:rsidRPr="00867AB0">
        <w:rPr>
          <w:rFonts w:ascii="Liberation Serif" w:hAnsi="Liberation Serif" w:cs="Liberation Serif"/>
        </w:rPr>
        <w:t>Генеральный план городского округа разработан на период до 2043 года, с выделением первой очереди до 2033 года.</w:t>
      </w:r>
    </w:p>
    <w:p w:rsidR="002D5FBE" w:rsidRPr="00867AB0" w:rsidRDefault="002D5FBE">
      <w:pPr>
        <w:rPr>
          <w:rFonts w:ascii="Liberation Serif" w:hAnsi="Liberation Serif" w:cs="Liberation Serif"/>
          <w:sz w:val="2"/>
          <w:szCs w:val="2"/>
        </w:rPr>
      </w:pPr>
    </w:p>
    <w:p w:rsidR="002D5FBE" w:rsidRPr="00867AB0" w:rsidRDefault="00867AB0">
      <w:pPr>
        <w:pStyle w:val="10"/>
        <w:keepNext/>
        <w:keepLines/>
        <w:spacing w:after="340" w:line="240" w:lineRule="auto"/>
        <w:ind w:firstLine="0"/>
        <w:jc w:val="center"/>
        <w:rPr>
          <w:rFonts w:ascii="Liberation Serif" w:hAnsi="Liberation Serif" w:cs="Liberation Serif"/>
        </w:rPr>
      </w:pPr>
      <w:bookmarkStart w:id="5" w:name="bookmark49"/>
      <w:bookmarkStart w:id="6" w:name="bookmark50"/>
      <w:bookmarkStart w:id="7" w:name="bookmark51"/>
      <w:r w:rsidRPr="00867AB0">
        <w:rPr>
          <w:rFonts w:ascii="Liberation Serif" w:hAnsi="Liberation Serif" w:cs="Liberation Serif"/>
        </w:rPr>
        <w:lastRenderedPageBreak/>
        <w:t>ОБЩЕЕ ПОЛОЖЕНИЕ</w:t>
      </w:r>
      <w:bookmarkEnd w:id="5"/>
      <w:bookmarkEnd w:id="6"/>
      <w:bookmarkEnd w:id="7"/>
    </w:p>
    <w:p w:rsidR="002D5FBE" w:rsidRPr="00867AB0" w:rsidRDefault="00867AB0">
      <w:pPr>
        <w:pStyle w:val="11"/>
        <w:ind w:firstLine="720"/>
        <w:jc w:val="both"/>
        <w:rPr>
          <w:rFonts w:ascii="Liberation Serif" w:hAnsi="Liberation Serif" w:cs="Liberation Serif"/>
        </w:rPr>
      </w:pPr>
      <w:bookmarkStart w:id="8" w:name="bookmark52"/>
      <w:r w:rsidRPr="00867AB0">
        <w:rPr>
          <w:rFonts w:ascii="Liberation Serif" w:hAnsi="Liberation Serif" w:cs="Liberation Serif"/>
        </w:rPr>
        <w:t>Работы по генеральному плану городского округа ЗАТО Свободный выполнены в соответствии с действующим законодательством Российской Федерации:</w:t>
      </w:r>
      <w:bookmarkEnd w:id="8"/>
    </w:p>
    <w:p w:rsidR="002D5FBE" w:rsidRPr="00867AB0" w:rsidRDefault="00867AB0">
      <w:pPr>
        <w:pStyle w:val="11"/>
        <w:numPr>
          <w:ilvl w:val="0"/>
          <w:numId w:val="10"/>
        </w:numPr>
        <w:tabs>
          <w:tab w:val="left" w:pos="1418"/>
        </w:tabs>
        <w:spacing w:line="396" w:lineRule="auto"/>
        <w:ind w:firstLine="720"/>
        <w:jc w:val="both"/>
        <w:rPr>
          <w:rFonts w:ascii="Liberation Serif" w:hAnsi="Liberation Serif" w:cs="Liberation Serif"/>
        </w:rPr>
      </w:pPr>
      <w:bookmarkStart w:id="9" w:name="bookmark53"/>
      <w:bookmarkEnd w:id="9"/>
      <w:r w:rsidRPr="00867AB0">
        <w:rPr>
          <w:rFonts w:ascii="Liberation Serif" w:hAnsi="Liberation Serif" w:cs="Liberation Serif"/>
        </w:rPr>
        <w:t>Градостроительный кодекс Российской Федерации;</w:t>
      </w:r>
    </w:p>
    <w:p w:rsidR="002D5FBE" w:rsidRPr="00867AB0" w:rsidRDefault="00867AB0">
      <w:pPr>
        <w:pStyle w:val="11"/>
        <w:numPr>
          <w:ilvl w:val="0"/>
          <w:numId w:val="10"/>
        </w:numPr>
        <w:tabs>
          <w:tab w:val="left" w:pos="1418"/>
        </w:tabs>
        <w:spacing w:line="406" w:lineRule="auto"/>
        <w:ind w:firstLine="720"/>
        <w:jc w:val="both"/>
        <w:rPr>
          <w:rFonts w:ascii="Liberation Serif" w:hAnsi="Liberation Serif" w:cs="Liberation Serif"/>
        </w:rPr>
      </w:pPr>
      <w:bookmarkStart w:id="10" w:name="bookmark54"/>
      <w:bookmarkEnd w:id="10"/>
      <w:r w:rsidRPr="00867AB0">
        <w:rPr>
          <w:rFonts w:ascii="Liberation Serif" w:hAnsi="Liberation Serif" w:cs="Liberation Serif"/>
        </w:rPr>
        <w:t>Земельный кодекс Российской Федерации;</w:t>
      </w:r>
    </w:p>
    <w:p w:rsidR="002D5FBE" w:rsidRPr="00867AB0" w:rsidRDefault="00867AB0">
      <w:pPr>
        <w:pStyle w:val="11"/>
        <w:numPr>
          <w:ilvl w:val="0"/>
          <w:numId w:val="10"/>
        </w:numPr>
        <w:tabs>
          <w:tab w:val="left" w:pos="1418"/>
        </w:tabs>
        <w:spacing w:line="406" w:lineRule="auto"/>
        <w:ind w:firstLine="720"/>
        <w:jc w:val="both"/>
        <w:rPr>
          <w:rFonts w:ascii="Liberation Serif" w:hAnsi="Liberation Serif" w:cs="Liberation Serif"/>
        </w:rPr>
      </w:pPr>
      <w:bookmarkStart w:id="11" w:name="bookmark55"/>
      <w:bookmarkEnd w:id="11"/>
      <w:r w:rsidRPr="00867AB0">
        <w:rPr>
          <w:rFonts w:ascii="Liberation Serif" w:hAnsi="Liberation Serif" w:cs="Liberation Serif"/>
        </w:rPr>
        <w:t>Водный кодекс Российской Федерации;</w:t>
      </w:r>
    </w:p>
    <w:p w:rsidR="002D5FBE" w:rsidRPr="00867AB0" w:rsidRDefault="00867AB0">
      <w:pPr>
        <w:pStyle w:val="11"/>
        <w:numPr>
          <w:ilvl w:val="0"/>
          <w:numId w:val="10"/>
        </w:numPr>
        <w:tabs>
          <w:tab w:val="left" w:pos="1418"/>
          <w:tab w:val="left" w:pos="5573"/>
          <w:tab w:val="left" w:pos="5998"/>
        </w:tabs>
        <w:spacing w:line="406" w:lineRule="auto"/>
        <w:ind w:firstLine="720"/>
        <w:jc w:val="both"/>
        <w:rPr>
          <w:rFonts w:ascii="Liberation Serif" w:hAnsi="Liberation Serif" w:cs="Liberation Serif"/>
        </w:rPr>
      </w:pPr>
      <w:bookmarkStart w:id="12" w:name="bookmark56"/>
      <w:bookmarkEnd w:id="12"/>
      <w:r w:rsidRPr="00867AB0">
        <w:rPr>
          <w:rFonts w:ascii="Liberation Serif" w:hAnsi="Liberation Serif" w:cs="Liberation Serif"/>
        </w:rPr>
        <w:t>Федеральный закон от 06.10.2003</w:t>
      </w:r>
      <w:r w:rsidRPr="00867AB0">
        <w:rPr>
          <w:rFonts w:ascii="Liberation Serif" w:hAnsi="Liberation Serif" w:cs="Liberation Serif"/>
        </w:rPr>
        <w:tab/>
        <w:t>№</w:t>
      </w:r>
      <w:r w:rsidRPr="00867AB0">
        <w:rPr>
          <w:rFonts w:ascii="Liberation Serif" w:hAnsi="Liberation Serif" w:cs="Liberation Serif"/>
        </w:rPr>
        <w:tab/>
        <w:t>131-ФЗ «Об общих принципах</w:t>
      </w:r>
    </w:p>
    <w:p w:rsidR="002D5FBE" w:rsidRPr="00867AB0" w:rsidRDefault="00867AB0">
      <w:pPr>
        <w:pStyle w:val="11"/>
        <w:spacing w:line="372" w:lineRule="auto"/>
        <w:ind w:firstLine="0"/>
        <w:jc w:val="both"/>
        <w:rPr>
          <w:rFonts w:ascii="Liberation Serif" w:hAnsi="Liberation Serif" w:cs="Liberation Serif"/>
        </w:rPr>
      </w:pPr>
      <w:r w:rsidRPr="00867AB0">
        <w:rPr>
          <w:rFonts w:ascii="Liberation Serif" w:hAnsi="Liberation Serif" w:cs="Liberation Serif"/>
        </w:rPr>
        <w:t>организации местного самоуправления в Российской Федерации»;</w:t>
      </w:r>
    </w:p>
    <w:p w:rsidR="002D5FBE" w:rsidRPr="00867AB0" w:rsidRDefault="00867AB0">
      <w:pPr>
        <w:pStyle w:val="11"/>
        <w:numPr>
          <w:ilvl w:val="0"/>
          <w:numId w:val="10"/>
        </w:numPr>
        <w:tabs>
          <w:tab w:val="left" w:pos="1418"/>
        </w:tabs>
        <w:spacing w:line="389" w:lineRule="auto"/>
        <w:ind w:firstLine="720"/>
        <w:jc w:val="both"/>
        <w:rPr>
          <w:rFonts w:ascii="Liberation Serif" w:hAnsi="Liberation Serif" w:cs="Liberation Serif"/>
        </w:rPr>
      </w:pPr>
      <w:bookmarkStart w:id="13" w:name="bookmark57"/>
      <w:bookmarkEnd w:id="13"/>
      <w:r w:rsidRPr="00867AB0">
        <w:rPr>
          <w:rFonts w:ascii="Liberation Serif" w:hAnsi="Liberation Serif" w:cs="Liberation Serif"/>
        </w:rPr>
        <w:t>Федеральный закон от 30.03.1999 № 52-ФЗ «О санитарно-эпидемиологическом благополучии населения»;</w:t>
      </w:r>
    </w:p>
    <w:p w:rsidR="002D5FBE" w:rsidRPr="00867AB0" w:rsidRDefault="00867AB0">
      <w:pPr>
        <w:pStyle w:val="11"/>
        <w:numPr>
          <w:ilvl w:val="0"/>
          <w:numId w:val="10"/>
        </w:numPr>
        <w:tabs>
          <w:tab w:val="left" w:pos="1418"/>
        </w:tabs>
        <w:spacing w:line="406" w:lineRule="auto"/>
        <w:ind w:firstLine="720"/>
        <w:jc w:val="both"/>
        <w:rPr>
          <w:rFonts w:ascii="Liberation Serif" w:hAnsi="Liberation Serif" w:cs="Liberation Serif"/>
        </w:rPr>
      </w:pPr>
      <w:bookmarkStart w:id="14" w:name="bookmark58"/>
      <w:bookmarkEnd w:id="14"/>
      <w:r w:rsidRPr="00867AB0">
        <w:rPr>
          <w:rFonts w:ascii="Liberation Serif" w:hAnsi="Liberation Serif" w:cs="Liberation Serif"/>
        </w:rPr>
        <w:t>Федеральный закон от 10.01.2002 № 7-ФЗ «Об охране окружающей среды»;</w:t>
      </w:r>
    </w:p>
    <w:p w:rsidR="002D5FBE" w:rsidRPr="00867AB0" w:rsidRDefault="00867AB0">
      <w:pPr>
        <w:pStyle w:val="11"/>
        <w:numPr>
          <w:ilvl w:val="0"/>
          <w:numId w:val="10"/>
        </w:numPr>
        <w:tabs>
          <w:tab w:val="left" w:pos="1418"/>
        </w:tabs>
        <w:spacing w:line="389" w:lineRule="auto"/>
        <w:ind w:firstLine="720"/>
        <w:jc w:val="both"/>
        <w:rPr>
          <w:rFonts w:ascii="Liberation Serif" w:hAnsi="Liberation Serif" w:cs="Liberation Serif"/>
        </w:rPr>
      </w:pPr>
      <w:bookmarkStart w:id="15" w:name="bookmark59"/>
      <w:bookmarkEnd w:id="15"/>
      <w:r w:rsidRPr="00867AB0">
        <w:rPr>
          <w:rFonts w:ascii="Liberation Serif" w:hAnsi="Liberation Serif" w:cs="Liberation Serif"/>
        </w:rPr>
        <w:t>Федеральный закон от 31.03.1999 № 69-ФЗ «О газоснабжении в Российской Федерации»;</w:t>
      </w:r>
    </w:p>
    <w:p w:rsidR="002D5FBE" w:rsidRPr="00867AB0" w:rsidRDefault="00867AB0" w:rsidP="0045074C">
      <w:pPr>
        <w:pStyle w:val="11"/>
        <w:tabs>
          <w:tab w:val="left" w:pos="698"/>
          <w:tab w:val="left" w:pos="5178"/>
          <w:tab w:val="left" w:pos="5683"/>
        </w:tabs>
        <w:spacing w:line="406" w:lineRule="auto"/>
        <w:ind w:left="720" w:firstLine="0"/>
        <w:jc w:val="both"/>
        <w:rPr>
          <w:rFonts w:ascii="Liberation Serif" w:hAnsi="Liberation Serif" w:cs="Liberation Serif"/>
        </w:rPr>
      </w:pPr>
      <w:bookmarkStart w:id="16" w:name="bookmark60"/>
      <w:bookmarkEnd w:id="16"/>
      <w:r w:rsidRPr="00867AB0">
        <w:rPr>
          <w:rFonts w:ascii="Liberation Serif" w:hAnsi="Liberation Serif" w:cs="Liberation Serif"/>
        </w:rPr>
        <w:t>Федеральный закон от 07.12.2011</w:t>
      </w:r>
      <w:r w:rsidRPr="00867AB0">
        <w:rPr>
          <w:rFonts w:ascii="Liberation Serif" w:hAnsi="Liberation Serif" w:cs="Liberation Serif"/>
        </w:rPr>
        <w:tab/>
        <w:t>№</w:t>
      </w:r>
      <w:r w:rsidRPr="00867AB0">
        <w:rPr>
          <w:rFonts w:ascii="Liberation Serif" w:hAnsi="Liberation Serif" w:cs="Liberation Serif"/>
        </w:rPr>
        <w:tab/>
        <w:t>416-ФЗ «О водоснабжении и водоотведении»;</w:t>
      </w:r>
    </w:p>
    <w:p w:rsidR="002D5FBE" w:rsidRPr="00867AB0" w:rsidRDefault="00867AB0">
      <w:pPr>
        <w:pStyle w:val="11"/>
        <w:numPr>
          <w:ilvl w:val="0"/>
          <w:numId w:val="10"/>
        </w:numPr>
        <w:tabs>
          <w:tab w:val="left" w:pos="1418"/>
        </w:tabs>
        <w:ind w:firstLine="720"/>
        <w:jc w:val="both"/>
        <w:rPr>
          <w:rFonts w:ascii="Liberation Serif" w:hAnsi="Liberation Serif" w:cs="Liberation Serif"/>
        </w:rPr>
      </w:pPr>
      <w:bookmarkStart w:id="17" w:name="bookmark61"/>
      <w:bookmarkEnd w:id="17"/>
      <w:r w:rsidRPr="00867AB0">
        <w:rPr>
          <w:rFonts w:ascii="Liberation Serif" w:hAnsi="Liberation Serif" w:cs="Liberation Serif"/>
        </w:rPr>
        <w:t>Федеральный закон от 27.07.2010 № 190-ФЗ «О теплоснабжении»;</w:t>
      </w:r>
    </w:p>
    <w:p w:rsidR="002D5FBE" w:rsidRPr="00867AB0" w:rsidRDefault="00867AB0">
      <w:pPr>
        <w:pStyle w:val="11"/>
        <w:numPr>
          <w:ilvl w:val="0"/>
          <w:numId w:val="10"/>
        </w:numPr>
        <w:tabs>
          <w:tab w:val="left" w:pos="1418"/>
        </w:tabs>
        <w:ind w:firstLine="720"/>
        <w:jc w:val="both"/>
        <w:rPr>
          <w:rFonts w:ascii="Liberation Serif" w:hAnsi="Liberation Serif" w:cs="Liberation Serif"/>
        </w:rPr>
      </w:pPr>
      <w:bookmarkStart w:id="18" w:name="bookmark62"/>
      <w:bookmarkEnd w:id="18"/>
      <w:r w:rsidRPr="00867AB0">
        <w:rPr>
          <w:rFonts w:ascii="Liberation Serif" w:hAnsi="Liberation Serif" w:cs="Liberation Serif"/>
        </w:rPr>
        <w:t>Федеральный закон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2D5FBE" w:rsidRPr="00867AB0" w:rsidRDefault="00867AB0">
      <w:pPr>
        <w:pStyle w:val="11"/>
        <w:numPr>
          <w:ilvl w:val="0"/>
          <w:numId w:val="10"/>
        </w:numPr>
        <w:tabs>
          <w:tab w:val="left" w:pos="1418"/>
          <w:tab w:val="left" w:pos="5394"/>
          <w:tab w:val="left" w:pos="5898"/>
        </w:tabs>
        <w:ind w:firstLine="720"/>
        <w:jc w:val="both"/>
        <w:rPr>
          <w:rFonts w:ascii="Liberation Serif" w:hAnsi="Liberation Serif" w:cs="Liberation Serif"/>
        </w:rPr>
      </w:pPr>
      <w:bookmarkStart w:id="19" w:name="bookmark63"/>
      <w:bookmarkEnd w:id="19"/>
      <w:r w:rsidRPr="00867AB0">
        <w:rPr>
          <w:rFonts w:ascii="Liberation Serif" w:hAnsi="Liberation Serif" w:cs="Liberation Serif"/>
        </w:rPr>
        <w:t>Федеральный закон от 29.07.2017</w:t>
      </w:r>
      <w:r w:rsidRPr="00867AB0">
        <w:rPr>
          <w:rFonts w:ascii="Liberation Serif" w:hAnsi="Liberation Serif" w:cs="Liberation Serif"/>
        </w:rPr>
        <w:tab/>
        <w:t>№</w:t>
      </w:r>
      <w:r w:rsidRPr="00867AB0">
        <w:rPr>
          <w:rFonts w:ascii="Liberation Serif" w:hAnsi="Liberation Serif" w:cs="Liberation Serif"/>
        </w:rPr>
        <w:tab/>
        <w:t>280-ФЗ «О внесении изменений в</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2D5FBE" w:rsidRPr="00867AB0" w:rsidRDefault="00867AB0">
      <w:pPr>
        <w:pStyle w:val="11"/>
        <w:numPr>
          <w:ilvl w:val="0"/>
          <w:numId w:val="10"/>
        </w:numPr>
        <w:tabs>
          <w:tab w:val="left" w:pos="1418"/>
        </w:tabs>
        <w:ind w:firstLine="720"/>
        <w:jc w:val="both"/>
        <w:rPr>
          <w:rFonts w:ascii="Liberation Serif" w:hAnsi="Liberation Serif" w:cs="Liberation Serif"/>
        </w:rPr>
      </w:pPr>
      <w:bookmarkStart w:id="20" w:name="bookmark64"/>
      <w:bookmarkEnd w:id="20"/>
      <w:r w:rsidRPr="00867AB0">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w:t>
      </w:r>
    </w:p>
    <w:p w:rsidR="002D5FBE" w:rsidRPr="00867AB0" w:rsidRDefault="00867AB0">
      <w:pPr>
        <w:pStyle w:val="11"/>
        <w:numPr>
          <w:ilvl w:val="0"/>
          <w:numId w:val="10"/>
        </w:numPr>
        <w:tabs>
          <w:tab w:val="left" w:pos="1418"/>
        </w:tabs>
        <w:ind w:firstLine="720"/>
        <w:jc w:val="both"/>
        <w:rPr>
          <w:rFonts w:ascii="Liberation Serif" w:hAnsi="Liberation Serif" w:cs="Liberation Serif"/>
        </w:rPr>
      </w:pPr>
      <w:bookmarkStart w:id="21" w:name="bookmark65"/>
      <w:bookmarkEnd w:id="21"/>
      <w:r w:rsidRPr="00867AB0">
        <w:rPr>
          <w:rFonts w:ascii="Liberation Serif" w:hAnsi="Liberation Serif" w:cs="Liberation Serif"/>
        </w:rPr>
        <w:t>СП 42.13330.2016. Свод правил. Градостроительство. Планировка и застройка городских и сельских поселений. Актуализированная редакция СНиП 2.07.01-89*;</w:t>
      </w:r>
    </w:p>
    <w:p w:rsidR="002D5FBE" w:rsidRPr="00867AB0" w:rsidRDefault="00867AB0">
      <w:pPr>
        <w:pStyle w:val="11"/>
        <w:numPr>
          <w:ilvl w:val="0"/>
          <w:numId w:val="10"/>
        </w:numPr>
        <w:tabs>
          <w:tab w:val="left" w:pos="1418"/>
        </w:tabs>
        <w:ind w:firstLine="720"/>
        <w:jc w:val="both"/>
        <w:rPr>
          <w:rFonts w:ascii="Liberation Serif" w:hAnsi="Liberation Serif" w:cs="Liberation Serif"/>
        </w:rPr>
      </w:pPr>
      <w:bookmarkStart w:id="22" w:name="bookmark66"/>
      <w:bookmarkEnd w:id="22"/>
      <w:r w:rsidRPr="00867AB0">
        <w:rPr>
          <w:rFonts w:ascii="Liberation Serif" w:hAnsi="Liberation Serif" w:cs="Liberation Serif"/>
        </w:rPr>
        <w:t>Приказ Минрегиона России от 02.04.2013 № 123 «Об утверждении технико - 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2D5FBE" w:rsidRPr="00867AB0" w:rsidRDefault="00867AB0">
      <w:pPr>
        <w:pStyle w:val="11"/>
        <w:numPr>
          <w:ilvl w:val="0"/>
          <w:numId w:val="10"/>
        </w:numPr>
        <w:tabs>
          <w:tab w:val="left" w:pos="1418"/>
          <w:tab w:val="left" w:pos="6605"/>
          <w:tab w:val="left" w:pos="7066"/>
        </w:tabs>
        <w:ind w:firstLine="720"/>
        <w:jc w:val="both"/>
        <w:rPr>
          <w:rFonts w:ascii="Liberation Serif" w:hAnsi="Liberation Serif" w:cs="Liberation Serif"/>
        </w:rPr>
      </w:pPr>
      <w:bookmarkStart w:id="23" w:name="bookmark67"/>
      <w:bookmarkEnd w:id="23"/>
      <w:r w:rsidRPr="00867AB0">
        <w:rPr>
          <w:rFonts w:ascii="Liberation Serif" w:hAnsi="Liberation Serif" w:cs="Liberation Serif"/>
        </w:rPr>
        <w:t>Приказ Минрегиона России от 26.05.2011</w:t>
      </w:r>
      <w:r w:rsidRPr="00867AB0">
        <w:rPr>
          <w:rFonts w:ascii="Liberation Serif" w:hAnsi="Liberation Serif" w:cs="Liberation Serif"/>
        </w:rPr>
        <w:tab/>
        <w:t>№</w:t>
      </w:r>
      <w:r w:rsidRPr="00867AB0">
        <w:rPr>
          <w:rFonts w:ascii="Liberation Serif" w:hAnsi="Liberation Serif" w:cs="Liberation Serif"/>
        </w:rPr>
        <w:tab/>
        <w:t>244 «Об утверждении</w:t>
      </w:r>
    </w:p>
    <w:p w:rsidR="002D5FBE" w:rsidRPr="00867AB0" w:rsidRDefault="00867AB0">
      <w:pPr>
        <w:pStyle w:val="11"/>
        <w:spacing w:after="160"/>
        <w:ind w:firstLine="0"/>
        <w:jc w:val="both"/>
        <w:rPr>
          <w:rFonts w:ascii="Liberation Serif" w:hAnsi="Liberation Serif" w:cs="Liberation Serif"/>
        </w:rPr>
      </w:pPr>
      <w:r w:rsidRPr="00867AB0">
        <w:rPr>
          <w:rFonts w:ascii="Liberation Serif" w:hAnsi="Liberation Serif" w:cs="Liberation Serif"/>
        </w:rPr>
        <w:t>методических рекомендаций по разработке проектов генеральных планов поселений и городских округов»;</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24" w:name="bookmark68"/>
      <w:bookmarkEnd w:id="24"/>
      <w:r w:rsidRPr="00867AB0">
        <w:rPr>
          <w:rFonts w:ascii="Liberation Serif" w:hAnsi="Liberation Serif" w:cs="Liberation Serif"/>
        </w:rPr>
        <w:t xml:space="preserve">Приказ министерства экономического развития Российской Федерации от </w:t>
      </w:r>
      <w:r w:rsidRPr="00867AB0">
        <w:rPr>
          <w:rFonts w:ascii="Liberation Serif" w:hAnsi="Liberation Serif" w:cs="Liberation Serif"/>
        </w:rPr>
        <w:lastRenderedPageBreak/>
        <w:t>17.06.2021 г.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25" w:name="bookmark69"/>
      <w:bookmarkEnd w:id="25"/>
      <w:r w:rsidRPr="00867AB0">
        <w:rPr>
          <w:rFonts w:ascii="Liberation Serif" w:hAnsi="Liberation Serif" w:cs="Liberation Serif"/>
        </w:rPr>
        <w:t>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rsidR="002D5FBE" w:rsidRPr="00867AB0" w:rsidRDefault="00867AB0">
      <w:pPr>
        <w:pStyle w:val="11"/>
        <w:numPr>
          <w:ilvl w:val="0"/>
          <w:numId w:val="10"/>
        </w:numPr>
        <w:tabs>
          <w:tab w:val="left" w:pos="1409"/>
          <w:tab w:val="left" w:pos="6826"/>
          <w:tab w:val="left" w:pos="7294"/>
        </w:tabs>
        <w:ind w:firstLine="720"/>
        <w:jc w:val="both"/>
        <w:rPr>
          <w:rFonts w:ascii="Liberation Serif" w:hAnsi="Liberation Serif" w:cs="Liberation Serif"/>
        </w:rPr>
      </w:pPr>
      <w:bookmarkStart w:id="26" w:name="bookmark70"/>
      <w:bookmarkEnd w:id="26"/>
      <w:r w:rsidRPr="00867AB0">
        <w:rPr>
          <w:rFonts w:ascii="Liberation Serif" w:hAnsi="Liberation Serif" w:cs="Liberation Serif"/>
        </w:rPr>
        <w:t>Закон Свердловской области от 20.07.2015</w:t>
      </w:r>
      <w:r w:rsidRPr="00867AB0">
        <w:rPr>
          <w:rFonts w:ascii="Liberation Serif" w:hAnsi="Liberation Serif" w:cs="Liberation Serif"/>
        </w:rPr>
        <w:tab/>
        <w:t>№</w:t>
      </w:r>
      <w:r w:rsidRPr="00867AB0">
        <w:rPr>
          <w:rFonts w:ascii="Liberation Serif" w:hAnsi="Liberation Serif" w:cs="Liberation Serif"/>
        </w:rPr>
        <w:tab/>
        <w:t>95-ОЗ «О границах</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муниципальных образований, расположенных на территории Свердловской области»;</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27" w:name="bookmark71"/>
      <w:bookmarkEnd w:id="27"/>
      <w:r w:rsidRPr="00867AB0">
        <w:rPr>
          <w:rFonts w:ascii="Liberation Serif" w:hAnsi="Liberation Serif" w:cs="Liberation Serif"/>
        </w:rPr>
        <w:t>Закон Свердловской области от 13.04.2017 № 34-ОЗ «Об административно</w:t>
      </w:r>
      <w:r w:rsidRPr="00867AB0">
        <w:rPr>
          <w:rFonts w:ascii="Liberation Serif" w:hAnsi="Liberation Serif" w:cs="Liberation Serif"/>
        </w:rPr>
        <w:softHyphen/>
        <w:t>территориальном устройстве Свердловской области»;</w:t>
      </w:r>
    </w:p>
    <w:p w:rsidR="002D5FBE" w:rsidRPr="00867AB0" w:rsidRDefault="00867AB0">
      <w:pPr>
        <w:pStyle w:val="11"/>
        <w:numPr>
          <w:ilvl w:val="0"/>
          <w:numId w:val="10"/>
        </w:numPr>
        <w:tabs>
          <w:tab w:val="left" w:pos="1409"/>
          <w:tab w:val="left" w:pos="7294"/>
        </w:tabs>
        <w:ind w:firstLine="720"/>
        <w:jc w:val="both"/>
        <w:rPr>
          <w:rFonts w:ascii="Liberation Serif" w:hAnsi="Liberation Serif" w:cs="Liberation Serif"/>
        </w:rPr>
      </w:pPr>
      <w:bookmarkStart w:id="28" w:name="bookmark72"/>
      <w:bookmarkEnd w:id="28"/>
      <w:r w:rsidRPr="00867AB0">
        <w:rPr>
          <w:rFonts w:ascii="Liberation Serif" w:hAnsi="Liberation Serif" w:cs="Liberation Serif"/>
        </w:rPr>
        <w:t>Закон Свердловской области от 21.12.2015 г. №</w:t>
      </w:r>
      <w:r w:rsidRPr="00867AB0">
        <w:rPr>
          <w:rFonts w:ascii="Liberation Serif" w:hAnsi="Liberation Serif" w:cs="Liberation Serif"/>
        </w:rPr>
        <w:tab/>
        <w:t>151-ОЗ «О стратегии</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социально-экономического развития Свердловской области на 2016-2030 годы»;</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29" w:name="bookmark73"/>
      <w:bookmarkEnd w:id="29"/>
      <w:r w:rsidRPr="00867AB0">
        <w:rPr>
          <w:rFonts w:ascii="Liberation Serif" w:hAnsi="Liberation Serif" w:cs="Liberation Serif"/>
        </w:rPr>
        <w:t>Местные нормативы градостроительного проектирования городского округа ЗАТО Свободный Свердловской области;</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0" w:name="bookmark74"/>
      <w:bookmarkEnd w:id="30"/>
      <w:r w:rsidRPr="00867AB0">
        <w:rPr>
          <w:rFonts w:ascii="Liberation Serif" w:hAnsi="Liberation Serif" w:cs="Liberation Serif"/>
        </w:rPr>
        <w:t>Схема теплоснабжения городского округа ЗАТО Свободный на период с 2016 года до 2030 года;</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1" w:name="bookmark75"/>
      <w:bookmarkEnd w:id="31"/>
      <w:r w:rsidRPr="00867AB0">
        <w:rPr>
          <w:rFonts w:ascii="Liberation Serif" w:hAnsi="Liberation Serif" w:cs="Liberation Serif"/>
        </w:rPr>
        <w:t>Схема территориального планирования Свердловской области, утвержденная Постановлением Правительства Свердловской области «О внесении изменений в Схему территориального планирования Свердловской области, утвержденную постановлением Правительства Свердловской области от 31.08.2029 № 1000-ПП;</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2" w:name="bookmark76"/>
      <w:bookmarkEnd w:id="32"/>
      <w:r w:rsidRPr="00867AB0">
        <w:rPr>
          <w:rFonts w:ascii="Liberation Serif" w:hAnsi="Liberation Serif" w:cs="Liberation Serif"/>
        </w:rPr>
        <w:t>Паспорт безопасности территории муниципального образования городского округа ЗАТО Свободный;</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3" w:name="bookmark77"/>
      <w:bookmarkEnd w:id="33"/>
      <w:r w:rsidRPr="00867AB0">
        <w:rPr>
          <w:rFonts w:ascii="Liberation Serif" w:hAnsi="Liberation Serif" w:cs="Liberation Serif"/>
        </w:rPr>
        <w:t>Программа комплексного развития социальной инфраструктуры городского округа ЗАТО Свободный на 2019-2029 годы;</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4" w:name="bookmark78"/>
      <w:bookmarkEnd w:id="34"/>
      <w:r w:rsidRPr="00867AB0">
        <w:rPr>
          <w:rFonts w:ascii="Liberation Serif" w:hAnsi="Liberation Serif" w:cs="Liberation Serif"/>
        </w:rPr>
        <w:t>Программа комплексного развития систем коммунальной инфраструктуры городского округа ЗАТО Свободный до 2026 года;</w:t>
      </w:r>
    </w:p>
    <w:p w:rsidR="002D5FBE" w:rsidRPr="00867AB0" w:rsidRDefault="00867AB0">
      <w:pPr>
        <w:pStyle w:val="11"/>
        <w:numPr>
          <w:ilvl w:val="0"/>
          <w:numId w:val="10"/>
        </w:numPr>
        <w:tabs>
          <w:tab w:val="left" w:pos="1409"/>
        </w:tabs>
        <w:ind w:firstLine="720"/>
        <w:jc w:val="both"/>
        <w:rPr>
          <w:rFonts w:ascii="Liberation Serif" w:hAnsi="Liberation Serif" w:cs="Liberation Serif"/>
        </w:rPr>
      </w:pPr>
      <w:bookmarkStart w:id="35" w:name="bookmark79"/>
      <w:bookmarkEnd w:id="35"/>
      <w:r w:rsidRPr="00867AB0">
        <w:rPr>
          <w:rFonts w:ascii="Liberation Serif" w:hAnsi="Liberation Serif" w:cs="Liberation Serif"/>
        </w:rPr>
        <w:t>Программа комплексного развития транспортной инфраструктуры городского округа ЗАТО Свободный до 2030 года;</w:t>
      </w:r>
    </w:p>
    <w:p w:rsidR="002D5FBE" w:rsidRPr="00867AB0" w:rsidRDefault="00867AB0" w:rsidP="00017047">
      <w:pPr>
        <w:pStyle w:val="11"/>
        <w:numPr>
          <w:ilvl w:val="0"/>
          <w:numId w:val="10"/>
        </w:numPr>
        <w:tabs>
          <w:tab w:val="left" w:pos="1409"/>
        </w:tabs>
        <w:ind w:firstLine="720"/>
        <w:jc w:val="both"/>
        <w:rPr>
          <w:rFonts w:ascii="Liberation Serif" w:hAnsi="Liberation Serif" w:cs="Liberation Serif"/>
        </w:rPr>
      </w:pPr>
      <w:bookmarkStart w:id="36" w:name="bookmark80"/>
      <w:bookmarkEnd w:id="36"/>
      <w:r w:rsidRPr="00867AB0">
        <w:rPr>
          <w:rFonts w:ascii="Liberation Serif" w:hAnsi="Liberation Serif" w:cs="Liberation Serif"/>
        </w:rPr>
        <w:t>Иной необходимой нормативной, градостроительной, технической и собранной в процессе сбора исходной информации.</w:t>
      </w:r>
    </w:p>
    <w:p w:rsidR="002D5FBE" w:rsidRDefault="002D5FBE">
      <w:pPr>
        <w:rPr>
          <w:rFonts w:ascii="Liberation Serif" w:hAnsi="Liberation Serif" w:cs="Liberation Serif"/>
          <w:sz w:val="2"/>
          <w:szCs w:val="2"/>
        </w:rPr>
      </w:pPr>
    </w:p>
    <w:p w:rsidR="00E1047D" w:rsidRDefault="00E1047D">
      <w:pPr>
        <w:rPr>
          <w:rFonts w:ascii="Liberation Serif" w:hAnsi="Liberation Serif" w:cs="Liberation Serif"/>
          <w:sz w:val="2"/>
          <w:szCs w:val="2"/>
        </w:rPr>
      </w:pPr>
    </w:p>
    <w:p w:rsidR="00E1047D" w:rsidRDefault="00E1047D">
      <w:pPr>
        <w:rPr>
          <w:rFonts w:ascii="Liberation Serif" w:hAnsi="Liberation Serif" w:cs="Liberation Serif"/>
          <w:sz w:val="2"/>
          <w:szCs w:val="2"/>
        </w:rPr>
      </w:pPr>
    </w:p>
    <w:p w:rsidR="00E1047D" w:rsidRDefault="00E1047D">
      <w:pPr>
        <w:rPr>
          <w:rFonts w:ascii="Liberation Serif" w:hAnsi="Liberation Serif" w:cs="Liberation Serif"/>
          <w:sz w:val="2"/>
          <w:szCs w:val="2"/>
        </w:rPr>
      </w:pPr>
    </w:p>
    <w:p w:rsidR="00E1047D" w:rsidRDefault="00E1047D">
      <w:pPr>
        <w:rPr>
          <w:rFonts w:ascii="Liberation Serif" w:hAnsi="Liberation Serif" w:cs="Liberation Serif"/>
          <w:sz w:val="2"/>
          <w:szCs w:val="2"/>
        </w:rPr>
      </w:pPr>
    </w:p>
    <w:p w:rsidR="008853A5" w:rsidRDefault="008853A5" w:rsidP="00E1047D">
      <w:pPr>
        <w:pStyle w:val="11"/>
        <w:ind w:left="2832" w:hanging="2124"/>
        <w:rPr>
          <w:rFonts w:ascii="Liberation Serif" w:hAnsi="Liberation Serif" w:cs="Liberation Serif"/>
          <w:b/>
          <w:bCs/>
        </w:rPr>
      </w:pPr>
      <w:bookmarkStart w:id="37" w:name="bookmark81"/>
    </w:p>
    <w:p w:rsidR="008853A5" w:rsidRDefault="008853A5" w:rsidP="00E1047D">
      <w:pPr>
        <w:pStyle w:val="11"/>
        <w:ind w:left="2832" w:hanging="2124"/>
        <w:rPr>
          <w:rFonts w:ascii="Liberation Serif" w:hAnsi="Liberation Serif" w:cs="Liberation Serif"/>
          <w:b/>
          <w:bCs/>
        </w:rPr>
      </w:pPr>
    </w:p>
    <w:p w:rsidR="008853A5" w:rsidRDefault="008853A5" w:rsidP="00E1047D">
      <w:pPr>
        <w:pStyle w:val="11"/>
        <w:ind w:left="2832" w:hanging="2124"/>
        <w:rPr>
          <w:rFonts w:ascii="Liberation Serif" w:hAnsi="Liberation Serif" w:cs="Liberation Serif"/>
          <w:b/>
          <w:bCs/>
        </w:rPr>
      </w:pPr>
    </w:p>
    <w:p w:rsidR="008853A5" w:rsidRDefault="008853A5" w:rsidP="00E1047D">
      <w:pPr>
        <w:pStyle w:val="11"/>
        <w:ind w:left="2832" w:hanging="2124"/>
        <w:rPr>
          <w:rFonts w:ascii="Liberation Serif" w:hAnsi="Liberation Serif" w:cs="Liberation Serif"/>
          <w:b/>
          <w:bCs/>
        </w:rPr>
      </w:pPr>
    </w:p>
    <w:p w:rsidR="00E1047D" w:rsidRDefault="00867AB0" w:rsidP="00E1047D">
      <w:pPr>
        <w:pStyle w:val="11"/>
        <w:ind w:left="2832" w:hanging="2124"/>
        <w:rPr>
          <w:rFonts w:ascii="Liberation Serif" w:hAnsi="Liberation Serif" w:cs="Liberation Serif"/>
          <w:b/>
          <w:bCs/>
        </w:rPr>
      </w:pPr>
      <w:r w:rsidRPr="00867AB0">
        <w:rPr>
          <w:rFonts w:ascii="Liberation Serif" w:hAnsi="Liberation Serif" w:cs="Liberation Serif"/>
          <w:b/>
          <w:bCs/>
        </w:rPr>
        <w:lastRenderedPageBreak/>
        <w:t>РАЗДЕЛ I.</w:t>
      </w:r>
      <w:r w:rsidR="00E020AB">
        <w:rPr>
          <w:rFonts w:ascii="Liberation Serif" w:hAnsi="Liberation Serif" w:cs="Liberation Serif"/>
          <w:b/>
          <w:bCs/>
        </w:rPr>
        <w:tab/>
      </w:r>
      <w:r w:rsidRPr="00867AB0">
        <w:rPr>
          <w:rFonts w:ascii="Liberation Serif" w:hAnsi="Liberation Serif" w:cs="Liberation Serif"/>
          <w:b/>
          <w:bCs/>
        </w:rPr>
        <w:t xml:space="preserve">АНАЛИЗ СОВРЕМЕННОГО СОСТОЯНИЯ ТЕРРИТОРИИ ГОРОДСКОГО ОКРУГА ЗАТО СВОБОДНЫЙ, ПРОБЛЕМ </w:t>
      </w:r>
    </w:p>
    <w:p w:rsidR="002D5FBE" w:rsidRPr="00867AB0" w:rsidRDefault="00867AB0" w:rsidP="00E1047D">
      <w:pPr>
        <w:pStyle w:val="11"/>
        <w:spacing w:after="360"/>
        <w:ind w:left="2832" w:firstLine="0"/>
        <w:rPr>
          <w:rFonts w:ascii="Liberation Serif" w:hAnsi="Liberation Serif" w:cs="Liberation Serif"/>
        </w:rPr>
      </w:pPr>
      <w:r w:rsidRPr="00867AB0">
        <w:rPr>
          <w:rFonts w:ascii="Liberation Serif" w:hAnsi="Liberation Serif" w:cs="Liberation Serif"/>
          <w:b/>
          <w:bCs/>
        </w:rPr>
        <w:t>И НАПРАВЛЕНИЙ ЕГО КОМПЛЕКСНОГО РАЗВИТИЯ</w:t>
      </w:r>
      <w:bookmarkEnd w:id="37"/>
    </w:p>
    <w:p w:rsidR="002D5FBE" w:rsidRPr="00867AB0" w:rsidRDefault="00867AB0" w:rsidP="00017047">
      <w:pPr>
        <w:pStyle w:val="10"/>
        <w:keepNext/>
        <w:keepLines/>
        <w:numPr>
          <w:ilvl w:val="0"/>
          <w:numId w:val="11"/>
        </w:numPr>
        <w:tabs>
          <w:tab w:val="left" w:pos="1416"/>
        </w:tabs>
        <w:spacing w:after="0"/>
        <w:jc w:val="both"/>
        <w:rPr>
          <w:rFonts w:ascii="Liberation Serif" w:hAnsi="Liberation Serif" w:cs="Liberation Serif"/>
        </w:rPr>
      </w:pPr>
      <w:bookmarkStart w:id="38" w:name="bookmark85"/>
      <w:bookmarkStart w:id="39" w:name="bookmark83"/>
      <w:bookmarkStart w:id="40" w:name="bookmark84"/>
      <w:bookmarkStart w:id="41" w:name="bookmark86"/>
      <w:bookmarkStart w:id="42" w:name="bookmark82"/>
      <w:bookmarkEnd w:id="38"/>
      <w:r w:rsidRPr="00867AB0">
        <w:rPr>
          <w:rFonts w:ascii="Liberation Serif" w:hAnsi="Liberation Serif" w:cs="Liberation Serif"/>
        </w:rPr>
        <w:t>Общие сведения об объекте работ</w:t>
      </w:r>
      <w:bookmarkEnd w:id="39"/>
      <w:bookmarkEnd w:id="40"/>
      <w:bookmarkEnd w:id="41"/>
      <w:bookmarkEnd w:id="42"/>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ЗАТО Свободный - муниципальное образование в Свердловской области, входящее в состав Горнозаводского управленческого округа Свердловской области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Территория округа определена границами, установленными Законом Свердловской области от 20.07.2015 № 95-ОЗ «О границах муниципальных образований, расположенных на территории Свердловской области». Площадь городского округа составляет 27 940,32 га.</w:t>
      </w:r>
    </w:p>
    <w:p w:rsidR="002D5FBE" w:rsidRPr="00867AB0" w:rsidRDefault="00867AB0" w:rsidP="008853A5">
      <w:pPr>
        <w:pStyle w:val="11"/>
        <w:ind w:firstLine="720"/>
        <w:jc w:val="both"/>
        <w:rPr>
          <w:rFonts w:ascii="Liberation Serif" w:hAnsi="Liberation Serif" w:cs="Liberation Serif"/>
        </w:rPr>
      </w:pPr>
      <w:r w:rsidRPr="00867AB0">
        <w:rPr>
          <w:rFonts w:ascii="Liberation Serif" w:hAnsi="Liberation Serif" w:cs="Liberation Serif"/>
        </w:rPr>
        <w:t xml:space="preserve">Городской округ ЗАТО Свободный граничит на севере </w:t>
      </w:r>
      <w:r w:rsidR="008853A5">
        <w:rPr>
          <w:rFonts w:ascii="Liberation Serif" w:hAnsi="Liberation Serif" w:cs="Liberation Serif"/>
        </w:rPr>
        <w:t xml:space="preserve">с </w:t>
      </w:r>
      <w:r w:rsidRPr="00867AB0">
        <w:rPr>
          <w:rFonts w:ascii="Liberation Serif" w:hAnsi="Liberation Serif" w:cs="Liberation Serif"/>
        </w:rPr>
        <w:t>Красноуральским и Верхнесалдинским городским округом через реку Тагил; на востоке и юго-востоке</w:t>
      </w:r>
      <w:bookmarkStart w:id="43" w:name="bookmark87"/>
      <w:bookmarkEnd w:id="43"/>
      <w:r w:rsidR="008853A5">
        <w:rPr>
          <w:rFonts w:ascii="Liberation Serif" w:hAnsi="Liberation Serif" w:cs="Liberation Serif"/>
        </w:rPr>
        <w:t xml:space="preserve"> </w:t>
      </w:r>
      <w:r w:rsidRPr="00867AB0">
        <w:rPr>
          <w:rFonts w:ascii="Liberation Serif" w:hAnsi="Liberation Serif" w:cs="Liberation Serif"/>
        </w:rPr>
        <w:t>с Верхнесалдинским городским округом; на юго -западе - с Горноуральским городским округом.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ЗАТО Свободный находится на расстоянии от городов: Екатеринбург - 185 км, Нижний Тагил - 35 км, Верхняя Салда - 15 км.</w:t>
      </w:r>
    </w:p>
    <w:p w:rsidR="002D5FBE" w:rsidRPr="00867AB0" w:rsidRDefault="00867AB0" w:rsidP="0063523D">
      <w:pPr>
        <w:pStyle w:val="11"/>
        <w:tabs>
          <w:tab w:val="left" w:pos="4810"/>
        </w:tabs>
        <w:ind w:firstLine="720"/>
        <w:rPr>
          <w:rFonts w:ascii="Liberation Serif" w:hAnsi="Liberation Serif" w:cs="Liberation Serif"/>
        </w:rPr>
      </w:pPr>
      <w:r w:rsidRPr="00867AB0">
        <w:rPr>
          <w:rFonts w:ascii="Liberation Serif" w:hAnsi="Liberation Serif" w:cs="Liberation Serif"/>
        </w:rPr>
        <w:t>Статусом городского округа ЗАТО Свободный наделен в соответствии с Федеральным законом от 06.10.2003 №</w:t>
      </w:r>
      <w:r w:rsidR="0063523D">
        <w:rPr>
          <w:rFonts w:ascii="Liberation Serif" w:hAnsi="Liberation Serif" w:cs="Liberation Serif"/>
        </w:rPr>
        <w:t xml:space="preserve"> </w:t>
      </w:r>
      <w:r w:rsidRPr="00867AB0">
        <w:rPr>
          <w:rFonts w:ascii="Liberation Serif" w:hAnsi="Liberation Serif" w:cs="Liberation Serif"/>
        </w:rPr>
        <w:t>131-ФЗ «Об общих принципах организации</w:t>
      </w:r>
      <w:r w:rsidR="0063523D">
        <w:rPr>
          <w:rFonts w:ascii="Liberation Serif" w:hAnsi="Liberation Serif" w:cs="Liberation Serif"/>
        </w:rPr>
        <w:t xml:space="preserve"> </w:t>
      </w:r>
      <w:r w:rsidRPr="00867AB0">
        <w:rPr>
          <w:rFonts w:ascii="Liberation Serif" w:hAnsi="Liberation Serif" w:cs="Liberation Serif"/>
        </w:rPr>
        <w:t>местного самоуправления в Российской Федерации».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ЗАТО Свободный является закрытым административно-территориальным образованием, с особым режимом безопасного функционирования организаций и (или) объектов, предусматривающий:</w:t>
      </w:r>
    </w:p>
    <w:p w:rsidR="002D5FBE" w:rsidRPr="00867AB0" w:rsidRDefault="00867AB0">
      <w:pPr>
        <w:pStyle w:val="11"/>
        <w:numPr>
          <w:ilvl w:val="0"/>
          <w:numId w:val="10"/>
        </w:numPr>
        <w:tabs>
          <w:tab w:val="left" w:pos="994"/>
        </w:tabs>
        <w:ind w:firstLine="720"/>
        <w:jc w:val="both"/>
        <w:rPr>
          <w:rFonts w:ascii="Liberation Serif" w:hAnsi="Liberation Serif" w:cs="Liberation Serif"/>
        </w:rPr>
      </w:pPr>
      <w:bookmarkStart w:id="44" w:name="bookmark88"/>
      <w:bookmarkEnd w:id="44"/>
      <w:r w:rsidRPr="00867AB0">
        <w:rPr>
          <w:rFonts w:ascii="Liberation Serif" w:hAnsi="Liberation Serif" w:cs="Liberation Serif"/>
        </w:rPr>
        <w:t>установление контролируемых и (или) запретных зон по границе и (или) в пределах указанного образования;</w:t>
      </w:r>
    </w:p>
    <w:p w:rsidR="002D5FBE" w:rsidRPr="00867AB0" w:rsidRDefault="00867AB0">
      <w:pPr>
        <w:pStyle w:val="11"/>
        <w:numPr>
          <w:ilvl w:val="0"/>
          <w:numId w:val="10"/>
        </w:numPr>
        <w:tabs>
          <w:tab w:val="left" w:pos="985"/>
        </w:tabs>
        <w:ind w:firstLine="720"/>
        <w:jc w:val="both"/>
        <w:rPr>
          <w:rFonts w:ascii="Liberation Serif" w:hAnsi="Liberation Serif" w:cs="Liberation Serif"/>
        </w:rPr>
      </w:pPr>
      <w:bookmarkStart w:id="45" w:name="bookmark89"/>
      <w:bookmarkEnd w:id="45"/>
      <w:r w:rsidRPr="00867AB0">
        <w:rPr>
          <w:rFonts w:ascii="Liberation Serif" w:hAnsi="Liberation Serif" w:cs="Liberation Serif"/>
        </w:rPr>
        <w:t>ограничения на въезд и (или) постоянное проживание граждан на его территории, включая установление перечня оснований для отказа во въезде или в постоянном проживании;</w:t>
      </w:r>
    </w:p>
    <w:p w:rsidR="002D5FBE" w:rsidRPr="00867AB0" w:rsidRDefault="00867AB0">
      <w:pPr>
        <w:pStyle w:val="11"/>
        <w:numPr>
          <w:ilvl w:val="0"/>
          <w:numId w:val="10"/>
        </w:numPr>
        <w:tabs>
          <w:tab w:val="left" w:pos="985"/>
        </w:tabs>
        <w:ind w:firstLine="720"/>
        <w:jc w:val="both"/>
        <w:rPr>
          <w:rFonts w:ascii="Liberation Serif" w:hAnsi="Liberation Serif" w:cs="Liberation Serif"/>
        </w:rPr>
      </w:pPr>
      <w:bookmarkStart w:id="46" w:name="bookmark90"/>
      <w:bookmarkEnd w:id="46"/>
      <w:r w:rsidRPr="00867AB0">
        <w:rPr>
          <w:rFonts w:ascii="Liberation Serif" w:hAnsi="Liberation Serif" w:cs="Liberation Serif"/>
        </w:rPr>
        <w:t>ограничения на право ведения хозяйственной и предпринимательской деятельности, владения, пользования и распоряжения природными ресурсами, недвижимым имуществом, вытекающие из ограничений на въезд и (или) постоянное проживание.</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Административный центр городского округа ЗАТО Свободный Свердловской области</w:t>
      </w:r>
    </w:p>
    <w:p w:rsidR="002D5FBE" w:rsidRPr="00867AB0" w:rsidRDefault="00867AB0" w:rsidP="00017047">
      <w:pPr>
        <w:pStyle w:val="11"/>
        <w:numPr>
          <w:ilvl w:val="0"/>
          <w:numId w:val="10"/>
        </w:numPr>
        <w:tabs>
          <w:tab w:val="left" w:pos="284"/>
        </w:tabs>
        <w:ind w:firstLine="0"/>
        <w:jc w:val="both"/>
        <w:rPr>
          <w:rFonts w:ascii="Liberation Serif" w:hAnsi="Liberation Serif" w:cs="Liberation Serif"/>
        </w:rPr>
      </w:pPr>
      <w:bookmarkStart w:id="47" w:name="bookmark91"/>
      <w:bookmarkEnd w:id="47"/>
      <w:r w:rsidRPr="00867AB0">
        <w:rPr>
          <w:rFonts w:ascii="Liberation Serif" w:hAnsi="Liberation Serif" w:cs="Liberation Serif"/>
        </w:rPr>
        <w:t>пгт. Свободный.</w:t>
      </w:r>
    </w:p>
    <w:p w:rsidR="002D5FBE" w:rsidRPr="00867AB0" w:rsidRDefault="002D5FBE">
      <w:pPr>
        <w:rPr>
          <w:rFonts w:ascii="Liberation Serif" w:hAnsi="Liberation Serif" w:cs="Liberation Serif"/>
          <w:sz w:val="2"/>
          <w:szCs w:val="2"/>
        </w:rPr>
      </w:pPr>
    </w:p>
    <w:p w:rsidR="00017047" w:rsidRDefault="00867AB0" w:rsidP="00017047">
      <w:pPr>
        <w:pStyle w:val="10"/>
        <w:keepNext/>
        <w:keepLines/>
        <w:numPr>
          <w:ilvl w:val="0"/>
          <w:numId w:val="11"/>
        </w:numPr>
        <w:tabs>
          <w:tab w:val="left" w:pos="1185"/>
        </w:tabs>
        <w:spacing w:after="0" w:line="240" w:lineRule="auto"/>
        <w:jc w:val="both"/>
        <w:rPr>
          <w:rFonts w:ascii="Liberation Serif" w:hAnsi="Liberation Serif" w:cs="Liberation Serif"/>
        </w:rPr>
      </w:pPr>
      <w:bookmarkStart w:id="48" w:name="bookmark95"/>
      <w:bookmarkStart w:id="49" w:name="bookmark93"/>
      <w:bookmarkStart w:id="50" w:name="bookmark94"/>
      <w:bookmarkStart w:id="51" w:name="bookmark96"/>
      <w:bookmarkStart w:id="52" w:name="bookmark92"/>
      <w:bookmarkEnd w:id="48"/>
      <w:r w:rsidRPr="00867AB0">
        <w:rPr>
          <w:rFonts w:ascii="Liberation Serif" w:hAnsi="Liberation Serif" w:cs="Liberation Serif"/>
        </w:rPr>
        <w:t>Природные условия</w:t>
      </w:r>
      <w:bookmarkEnd w:id="49"/>
      <w:bookmarkEnd w:id="50"/>
      <w:bookmarkEnd w:id="51"/>
      <w:bookmarkEnd w:id="52"/>
    </w:p>
    <w:p w:rsidR="00017047" w:rsidRPr="00017047" w:rsidRDefault="00017047" w:rsidP="00017047">
      <w:pPr>
        <w:pStyle w:val="10"/>
        <w:keepNext/>
        <w:keepLines/>
        <w:tabs>
          <w:tab w:val="left" w:pos="1185"/>
        </w:tabs>
        <w:spacing w:after="0" w:line="240" w:lineRule="auto"/>
        <w:ind w:firstLine="0"/>
        <w:jc w:val="both"/>
        <w:rPr>
          <w:rFonts w:ascii="Liberation Serif" w:hAnsi="Liberation Serif" w:cs="Liberation Serif"/>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Климат городского округа - континентальный, характеризуется как умеренно теплый, влажный, с достаточным количеством осадков.</w:t>
      </w:r>
    </w:p>
    <w:p w:rsidR="002D5FBE" w:rsidRPr="00867AB0" w:rsidRDefault="00867AB0">
      <w:pPr>
        <w:pStyle w:val="11"/>
        <w:spacing w:after="120" w:line="240" w:lineRule="auto"/>
        <w:ind w:firstLine="720"/>
        <w:jc w:val="both"/>
        <w:rPr>
          <w:rFonts w:ascii="Liberation Serif" w:hAnsi="Liberation Serif" w:cs="Liberation Serif"/>
        </w:rPr>
      </w:pPr>
      <w:r w:rsidRPr="00867AB0">
        <w:rPr>
          <w:rFonts w:ascii="Liberation Serif" w:hAnsi="Liberation Serif" w:cs="Liberation Serif"/>
        </w:rPr>
        <w:t>Основные природно-климатические характеристики для территории ЗАТО</w:t>
      </w:r>
    </w:p>
    <w:p w:rsidR="002D5FBE" w:rsidRDefault="00867AB0">
      <w:pPr>
        <w:pStyle w:val="11"/>
        <w:spacing w:after="120" w:line="240" w:lineRule="auto"/>
        <w:ind w:firstLine="0"/>
        <w:rPr>
          <w:rFonts w:ascii="Liberation Serif" w:hAnsi="Liberation Serif" w:cs="Liberation Serif"/>
        </w:rPr>
      </w:pPr>
      <w:r w:rsidRPr="00867AB0">
        <w:rPr>
          <w:rFonts w:ascii="Liberation Serif" w:hAnsi="Liberation Serif" w:cs="Liberation Serif"/>
        </w:rPr>
        <w:t>Свободный представлены в таблице 1.2.1</w:t>
      </w:r>
    </w:p>
    <w:p w:rsidR="00017047" w:rsidRDefault="00017047">
      <w:pPr>
        <w:pStyle w:val="11"/>
        <w:spacing w:after="120" w:line="240" w:lineRule="auto"/>
        <w:ind w:firstLine="0"/>
        <w:rPr>
          <w:rFonts w:ascii="Liberation Serif" w:hAnsi="Liberation Serif" w:cs="Liberation Serif"/>
        </w:rPr>
      </w:pPr>
    </w:p>
    <w:p w:rsidR="00017047" w:rsidRDefault="00017047">
      <w:pPr>
        <w:pStyle w:val="11"/>
        <w:spacing w:after="120" w:line="240" w:lineRule="auto"/>
        <w:ind w:firstLine="0"/>
        <w:rPr>
          <w:rFonts w:ascii="Liberation Serif" w:hAnsi="Liberation Serif" w:cs="Liberation Serif"/>
        </w:rPr>
      </w:pPr>
    </w:p>
    <w:p w:rsidR="002D5FBE" w:rsidRPr="00867AB0" w:rsidRDefault="00867AB0">
      <w:pPr>
        <w:pStyle w:val="11"/>
        <w:spacing w:after="120" w:line="240" w:lineRule="auto"/>
        <w:ind w:firstLine="0"/>
        <w:rPr>
          <w:rFonts w:ascii="Liberation Serif" w:hAnsi="Liberation Serif" w:cs="Liberation Serif"/>
        </w:rPr>
      </w:pPr>
      <w:r w:rsidRPr="00867AB0">
        <w:rPr>
          <w:rFonts w:ascii="Liberation Serif" w:hAnsi="Liberation Serif" w:cs="Liberation Serif"/>
        </w:rPr>
        <w:lastRenderedPageBreak/>
        <w:t>Таблица 1.2.1 - Природно-климатические характеристики ЗАТО Свободный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7517"/>
        <w:gridCol w:w="2136"/>
      </w:tblGrid>
      <w:tr w:rsidR="002D5FBE" w:rsidRPr="00867AB0">
        <w:trPr>
          <w:trHeight w:hRule="exact" w:val="427"/>
          <w:jc w:val="center"/>
        </w:trPr>
        <w:tc>
          <w:tcPr>
            <w:tcW w:w="751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820"/>
              <w:rPr>
                <w:rFonts w:ascii="Liberation Serif" w:hAnsi="Liberation Serif" w:cs="Liberation Serif"/>
              </w:rPr>
            </w:pPr>
            <w:r w:rsidRPr="00867AB0">
              <w:rPr>
                <w:rFonts w:ascii="Liberation Serif" w:hAnsi="Liberation Serif" w:cs="Liberation Serif"/>
              </w:rPr>
              <w:t>Наименование характеристики</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Значение</w:t>
            </w:r>
          </w:p>
        </w:tc>
      </w:tr>
      <w:tr w:rsidR="002D5FBE" w:rsidRPr="00867AB0">
        <w:trPr>
          <w:trHeight w:hRule="exact" w:val="422"/>
          <w:jc w:val="center"/>
        </w:trPr>
        <w:tc>
          <w:tcPr>
            <w:tcW w:w="9653" w:type="dxa"/>
            <w:gridSpan w:val="2"/>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Среднегодовые параметры</w:t>
            </w:r>
          </w:p>
        </w:tc>
      </w:tr>
      <w:tr w:rsidR="002D5FBE" w:rsidRPr="00867AB0">
        <w:trPr>
          <w:trHeight w:hRule="exact" w:val="427"/>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Относительная влажность, %</w:t>
            </w:r>
          </w:p>
        </w:tc>
        <w:tc>
          <w:tcPr>
            <w:tcW w:w="213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74</w:t>
            </w:r>
          </w:p>
        </w:tc>
      </w:tr>
      <w:tr w:rsidR="002D5FBE" w:rsidRPr="00867AB0">
        <w:trPr>
          <w:trHeight w:hRule="exact" w:val="422"/>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Количество атмосферных осадков, мм</w:t>
            </w:r>
          </w:p>
        </w:tc>
        <w:tc>
          <w:tcPr>
            <w:tcW w:w="213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497</w:t>
            </w:r>
          </w:p>
        </w:tc>
      </w:tr>
      <w:tr w:rsidR="002D5FBE" w:rsidRPr="00867AB0">
        <w:trPr>
          <w:trHeight w:hRule="exact" w:val="422"/>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 xml:space="preserve">Температура воздуха, </w:t>
            </w:r>
            <w:r w:rsidRPr="00867AB0">
              <w:rPr>
                <w:rFonts w:ascii="Liberation Serif" w:hAnsi="Liberation Serif" w:cs="Liberation Serif"/>
                <w:vertAlign w:val="superscript"/>
              </w:rPr>
              <w:t>о</w:t>
            </w:r>
            <w:r w:rsidRPr="00867AB0">
              <w:rPr>
                <w:rFonts w:ascii="Liberation Serif" w:hAnsi="Liberation Serif" w:cs="Liberation Serif"/>
              </w:rPr>
              <w:t>С</w:t>
            </w:r>
          </w:p>
        </w:tc>
        <w:tc>
          <w:tcPr>
            <w:tcW w:w="213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+1,2</w:t>
            </w:r>
          </w:p>
        </w:tc>
      </w:tr>
      <w:tr w:rsidR="002D5FBE" w:rsidRPr="00867AB0">
        <w:trPr>
          <w:trHeight w:hRule="exact" w:val="427"/>
          <w:jc w:val="center"/>
        </w:trPr>
        <w:tc>
          <w:tcPr>
            <w:tcW w:w="9653" w:type="dxa"/>
            <w:gridSpan w:val="2"/>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840"/>
              <w:rPr>
                <w:rFonts w:ascii="Liberation Serif" w:hAnsi="Liberation Serif" w:cs="Liberation Serif"/>
              </w:rPr>
            </w:pPr>
            <w:r w:rsidRPr="00867AB0">
              <w:rPr>
                <w:rFonts w:ascii="Liberation Serif" w:hAnsi="Liberation Serif" w:cs="Liberation Serif"/>
              </w:rPr>
              <w:t>Максимальные значения</w:t>
            </w:r>
          </w:p>
        </w:tc>
      </w:tr>
      <w:tr w:rsidR="002D5FBE" w:rsidRPr="00867AB0">
        <w:trPr>
          <w:trHeight w:hRule="exact" w:val="2078"/>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after="120" w:line="240" w:lineRule="auto"/>
              <w:ind w:firstLine="0"/>
              <w:rPr>
                <w:rFonts w:ascii="Liberation Serif" w:hAnsi="Liberation Serif" w:cs="Liberation Serif"/>
              </w:rPr>
            </w:pPr>
            <w:r w:rsidRPr="00867AB0">
              <w:rPr>
                <w:rFonts w:ascii="Liberation Serif" w:hAnsi="Liberation Serif" w:cs="Liberation Serif"/>
              </w:rPr>
              <w:t xml:space="preserve">Температура воздуха (положительная/отрицательная) по сезонам, </w:t>
            </w:r>
            <w:r w:rsidRPr="00867AB0">
              <w:rPr>
                <w:rFonts w:ascii="Liberation Serif" w:hAnsi="Liberation Serif" w:cs="Liberation Serif"/>
                <w:vertAlign w:val="superscript"/>
              </w:rPr>
              <w:t>о</w:t>
            </w:r>
            <w:r w:rsidRPr="00867AB0">
              <w:rPr>
                <w:rFonts w:ascii="Liberation Serif" w:hAnsi="Liberation Serif" w:cs="Liberation Serif"/>
              </w:rPr>
              <w:t>С:</w:t>
            </w:r>
          </w:p>
          <w:p w:rsidR="002D5FBE" w:rsidRPr="00867AB0" w:rsidRDefault="00867AB0">
            <w:pPr>
              <w:pStyle w:val="a9"/>
              <w:numPr>
                <w:ilvl w:val="0"/>
                <w:numId w:val="12"/>
              </w:numPr>
              <w:tabs>
                <w:tab w:val="left" w:pos="1002"/>
              </w:tabs>
              <w:spacing w:after="120" w:line="240" w:lineRule="auto"/>
              <w:ind w:firstLine="820"/>
              <w:rPr>
                <w:rFonts w:ascii="Liberation Serif" w:hAnsi="Liberation Serif" w:cs="Liberation Serif"/>
              </w:rPr>
            </w:pPr>
            <w:r w:rsidRPr="00867AB0">
              <w:rPr>
                <w:rFonts w:ascii="Liberation Serif" w:hAnsi="Liberation Serif" w:cs="Liberation Serif"/>
              </w:rPr>
              <w:t>зима;</w:t>
            </w:r>
          </w:p>
          <w:p w:rsidR="002D5FBE" w:rsidRPr="00867AB0" w:rsidRDefault="00867AB0">
            <w:pPr>
              <w:pStyle w:val="a9"/>
              <w:numPr>
                <w:ilvl w:val="0"/>
                <w:numId w:val="12"/>
              </w:numPr>
              <w:tabs>
                <w:tab w:val="left" w:pos="1012"/>
              </w:tabs>
              <w:spacing w:after="120" w:line="240" w:lineRule="auto"/>
              <w:ind w:firstLine="820"/>
              <w:rPr>
                <w:rFonts w:ascii="Liberation Serif" w:hAnsi="Liberation Serif" w:cs="Liberation Serif"/>
              </w:rPr>
            </w:pPr>
            <w:r w:rsidRPr="00867AB0">
              <w:rPr>
                <w:rFonts w:ascii="Liberation Serif" w:hAnsi="Liberation Serif" w:cs="Liberation Serif"/>
              </w:rPr>
              <w:t>весна;</w:t>
            </w:r>
          </w:p>
          <w:p w:rsidR="002D5FBE" w:rsidRPr="00867AB0" w:rsidRDefault="00867AB0">
            <w:pPr>
              <w:pStyle w:val="a9"/>
              <w:numPr>
                <w:ilvl w:val="0"/>
                <w:numId w:val="12"/>
              </w:numPr>
              <w:tabs>
                <w:tab w:val="left" w:pos="1007"/>
              </w:tabs>
              <w:spacing w:after="120" w:line="240" w:lineRule="auto"/>
              <w:ind w:firstLine="820"/>
              <w:rPr>
                <w:rFonts w:ascii="Liberation Serif" w:hAnsi="Liberation Serif" w:cs="Liberation Serif"/>
              </w:rPr>
            </w:pPr>
            <w:r w:rsidRPr="00867AB0">
              <w:rPr>
                <w:rFonts w:ascii="Liberation Serif" w:hAnsi="Liberation Serif" w:cs="Liberation Serif"/>
              </w:rPr>
              <w:t>лето;</w:t>
            </w:r>
          </w:p>
          <w:p w:rsidR="002D5FBE" w:rsidRPr="00867AB0" w:rsidRDefault="00867AB0">
            <w:pPr>
              <w:pStyle w:val="a9"/>
              <w:numPr>
                <w:ilvl w:val="0"/>
                <w:numId w:val="12"/>
              </w:numPr>
              <w:tabs>
                <w:tab w:val="left" w:pos="1007"/>
              </w:tabs>
              <w:spacing w:after="120" w:line="240" w:lineRule="auto"/>
              <w:ind w:firstLine="820"/>
              <w:rPr>
                <w:rFonts w:ascii="Liberation Serif" w:hAnsi="Liberation Serif" w:cs="Liberation Serif"/>
              </w:rPr>
            </w:pPr>
            <w:r w:rsidRPr="00867AB0">
              <w:rPr>
                <w:rFonts w:ascii="Liberation Serif" w:hAnsi="Liberation Serif" w:cs="Liberation Serif"/>
              </w:rPr>
              <w:t>осень.</w:t>
            </w:r>
          </w:p>
        </w:tc>
        <w:tc>
          <w:tcPr>
            <w:tcW w:w="213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after="120" w:line="240" w:lineRule="auto"/>
              <w:ind w:firstLine="0"/>
              <w:jc w:val="center"/>
              <w:rPr>
                <w:rFonts w:ascii="Liberation Serif" w:hAnsi="Liberation Serif" w:cs="Liberation Serif"/>
              </w:rPr>
            </w:pPr>
            <w:r w:rsidRPr="00867AB0">
              <w:rPr>
                <w:rFonts w:ascii="Liberation Serif" w:hAnsi="Liberation Serif" w:cs="Liberation Serif"/>
              </w:rPr>
              <w:t>-47</w:t>
            </w:r>
          </w:p>
          <w:p w:rsidR="002D5FBE" w:rsidRPr="00867AB0" w:rsidRDefault="00867AB0">
            <w:pPr>
              <w:pStyle w:val="a9"/>
              <w:spacing w:after="120" w:line="240" w:lineRule="auto"/>
              <w:ind w:firstLine="0"/>
              <w:jc w:val="center"/>
              <w:rPr>
                <w:rFonts w:ascii="Liberation Serif" w:hAnsi="Liberation Serif" w:cs="Liberation Serif"/>
              </w:rPr>
            </w:pPr>
            <w:r w:rsidRPr="00867AB0">
              <w:rPr>
                <w:rFonts w:ascii="Liberation Serif" w:hAnsi="Liberation Serif" w:cs="Liberation Serif"/>
              </w:rPr>
              <w:t>+21/-20</w:t>
            </w:r>
          </w:p>
          <w:p w:rsidR="002D5FBE" w:rsidRPr="00867AB0" w:rsidRDefault="00867AB0">
            <w:pPr>
              <w:pStyle w:val="a9"/>
              <w:spacing w:after="120" w:line="240" w:lineRule="auto"/>
              <w:ind w:firstLine="0"/>
              <w:jc w:val="center"/>
              <w:rPr>
                <w:rFonts w:ascii="Liberation Serif" w:hAnsi="Liberation Serif" w:cs="Liberation Serif"/>
              </w:rPr>
            </w:pPr>
            <w:r w:rsidRPr="00867AB0">
              <w:rPr>
                <w:rFonts w:ascii="Liberation Serif" w:hAnsi="Liberation Serif" w:cs="Liberation Serif"/>
              </w:rPr>
              <w:t>+38</w:t>
            </w:r>
          </w:p>
          <w:p w:rsidR="002D5FBE" w:rsidRPr="00867AB0" w:rsidRDefault="00867AB0">
            <w:pPr>
              <w:pStyle w:val="a9"/>
              <w:spacing w:after="120" w:line="240" w:lineRule="auto"/>
              <w:ind w:firstLine="0"/>
              <w:jc w:val="center"/>
              <w:rPr>
                <w:rFonts w:ascii="Liberation Serif" w:hAnsi="Liberation Serif" w:cs="Liberation Serif"/>
              </w:rPr>
            </w:pPr>
            <w:r w:rsidRPr="00867AB0">
              <w:rPr>
                <w:rFonts w:ascii="Liberation Serif" w:hAnsi="Liberation Serif" w:cs="Liberation Serif"/>
              </w:rPr>
              <w:t>+24/-14</w:t>
            </w:r>
          </w:p>
        </w:tc>
      </w:tr>
      <w:tr w:rsidR="002D5FBE" w:rsidRPr="00867AB0">
        <w:trPr>
          <w:trHeight w:hRule="exact" w:val="1253"/>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after="120" w:line="240" w:lineRule="auto"/>
              <w:ind w:firstLine="0"/>
              <w:rPr>
                <w:rFonts w:ascii="Liberation Serif" w:hAnsi="Liberation Serif" w:cs="Liberation Serif"/>
              </w:rPr>
            </w:pPr>
            <w:r w:rsidRPr="00867AB0">
              <w:rPr>
                <w:rFonts w:ascii="Liberation Serif" w:hAnsi="Liberation Serif" w:cs="Liberation Serif"/>
              </w:rPr>
              <w:t>Количество атмосферных осадков по сезонам, мм:</w:t>
            </w:r>
          </w:p>
          <w:p w:rsidR="002D5FBE" w:rsidRPr="00867AB0" w:rsidRDefault="00867AB0">
            <w:pPr>
              <w:pStyle w:val="a9"/>
              <w:numPr>
                <w:ilvl w:val="0"/>
                <w:numId w:val="13"/>
              </w:numPr>
              <w:tabs>
                <w:tab w:val="left" w:pos="1002"/>
              </w:tabs>
              <w:spacing w:after="120" w:line="240" w:lineRule="auto"/>
              <w:ind w:firstLine="820"/>
              <w:rPr>
                <w:rFonts w:ascii="Liberation Serif" w:hAnsi="Liberation Serif" w:cs="Liberation Serif"/>
              </w:rPr>
            </w:pPr>
            <w:r w:rsidRPr="00867AB0">
              <w:rPr>
                <w:rFonts w:ascii="Liberation Serif" w:hAnsi="Liberation Serif" w:cs="Liberation Serif"/>
              </w:rPr>
              <w:t>холодный период года (ноябрь - март);</w:t>
            </w:r>
          </w:p>
          <w:p w:rsidR="002D5FBE" w:rsidRPr="00867AB0" w:rsidRDefault="00867AB0">
            <w:pPr>
              <w:pStyle w:val="a9"/>
              <w:numPr>
                <w:ilvl w:val="0"/>
                <w:numId w:val="13"/>
              </w:numPr>
              <w:tabs>
                <w:tab w:val="left" w:pos="1002"/>
              </w:tabs>
              <w:spacing w:after="120" w:line="240" w:lineRule="auto"/>
              <w:ind w:firstLine="820"/>
              <w:rPr>
                <w:rFonts w:ascii="Liberation Serif" w:hAnsi="Liberation Serif" w:cs="Liberation Serif"/>
              </w:rPr>
            </w:pPr>
            <w:r w:rsidRPr="00867AB0">
              <w:rPr>
                <w:rFonts w:ascii="Liberation Serif" w:hAnsi="Liberation Serif" w:cs="Liberation Serif"/>
              </w:rPr>
              <w:t>теплый период года (апрель - октябрь).</w:t>
            </w:r>
          </w:p>
        </w:tc>
        <w:tc>
          <w:tcPr>
            <w:tcW w:w="213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after="120" w:line="240" w:lineRule="auto"/>
              <w:ind w:firstLine="0"/>
              <w:jc w:val="center"/>
              <w:rPr>
                <w:rFonts w:ascii="Liberation Serif" w:hAnsi="Liberation Serif" w:cs="Liberation Serif"/>
              </w:rPr>
            </w:pPr>
            <w:r w:rsidRPr="00867AB0">
              <w:rPr>
                <w:rFonts w:ascii="Liberation Serif" w:hAnsi="Liberation Serif" w:cs="Liberation Serif"/>
              </w:rPr>
              <w:t>114</w:t>
            </w:r>
          </w:p>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383</w:t>
            </w:r>
          </w:p>
        </w:tc>
      </w:tr>
      <w:tr w:rsidR="002D5FBE" w:rsidRPr="00867AB0">
        <w:trPr>
          <w:trHeight w:hRule="exact" w:val="422"/>
          <w:jc w:val="center"/>
        </w:trPr>
        <w:tc>
          <w:tcPr>
            <w:tcW w:w="9653" w:type="dxa"/>
            <w:gridSpan w:val="2"/>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840"/>
              <w:rPr>
                <w:rFonts w:ascii="Liberation Serif" w:hAnsi="Liberation Serif" w:cs="Liberation Serif"/>
              </w:rPr>
            </w:pPr>
            <w:r w:rsidRPr="00867AB0">
              <w:rPr>
                <w:rFonts w:ascii="Liberation Serif" w:hAnsi="Liberation Serif" w:cs="Liberation Serif"/>
              </w:rPr>
              <w:t>Другие параметры</w:t>
            </w:r>
          </w:p>
        </w:tc>
      </w:tr>
      <w:tr w:rsidR="002D5FBE" w:rsidRPr="00867AB0">
        <w:trPr>
          <w:trHeight w:hRule="exact" w:val="422"/>
          <w:jc w:val="center"/>
        </w:trPr>
        <w:tc>
          <w:tcPr>
            <w:tcW w:w="751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Климатический район</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w:t>
            </w:r>
          </w:p>
        </w:tc>
      </w:tr>
      <w:tr w:rsidR="002D5FBE" w:rsidRPr="00867AB0">
        <w:trPr>
          <w:trHeight w:hRule="exact" w:val="427"/>
          <w:jc w:val="center"/>
        </w:trPr>
        <w:tc>
          <w:tcPr>
            <w:tcW w:w="751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Климатический подрайон</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I-В</w:t>
            </w:r>
          </w:p>
        </w:tc>
      </w:tr>
      <w:tr w:rsidR="002D5FBE" w:rsidRPr="00867AB0">
        <w:trPr>
          <w:trHeight w:hRule="exact" w:val="422"/>
          <w:jc w:val="center"/>
        </w:trPr>
        <w:tc>
          <w:tcPr>
            <w:tcW w:w="7517"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 xml:space="preserve">Средняя температура наружного воздуха (июль), </w:t>
            </w:r>
            <w:r w:rsidRPr="00867AB0">
              <w:rPr>
                <w:rFonts w:ascii="Liberation Serif" w:hAnsi="Liberation Serif" w:cs="Liberation Serif"/>
                <w:vertAlign w:val="superscript"/>
              </w:rPr>
              <w:t>о</w:t>
            </w:r>
            <w:r w:rsidRPr="00867AB0">
              <w:rPr>
                <w:rFonts w:ascii="Liberation Serif" w:hAnsi="Liberation Serif" w:cs="Liberation Serif"/>
              </w:rPr>
              <w:t>С</w:t>
            </w:r>
          </w:p>
        </w:tc>
        <w:tc>
          <w:tcPr>
            <w:tcW w:w="213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+17,2</w:t>
            </w:r>
          </w:p>
        </w:tc>
      </w:tr>
      <w:tr w:rsidR="002D5FBE" w:rsidRPr="00867AB0">
        <w:trPr>
          <w:trHeight w:hRule="exact" w:val="432"/>
          <w:jc w:val="center"/>
        </w:trPr>
        <w:tc>
          <w:tcPr>
            <w:tcW w:w="7517" w:type="dxa"/>
            <w:tcBorders>
              <w:top w:val="single" w:sz="4" w:space="0" w:color="auto"/>
              <w:left w:val="single" w:sz="4" w:space="0" w:color="auto"/>
              <w:bottom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 xml:space="preserve">Средняя температура наружного воздуха (январь), </w:t>
            </w:r>
            <w:r w:rsidRPr="00867AB0">
              <w:rPr>
                <w:rFonts w:ascii="Liberation Serif" w:hAnsi="Liberation Serif" w:cs="Liberation Serif"/>
                <w:vertAlign w:val="superscript"/>
              </w:rPr>
              <w:t>о</w:t>
            </w:r>
            <w:r w:rsidRPr="00867AB0">
              <w:rPr>
                <w:rFonts w:ascii="Liberation Serif" w:hAnsi="Liberation Serif" w:cs="Liberation Serif"/>
              </w:rPr>
              <w:t>С</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-15,5</w:t>
            </w:r>
          </w:p>
        </w:tc>
      </w:tr>
    </w:tbl>
    <w:p w:rsidR="002D5FBE" w:rsidRPr="00867AB0" w:rsidRDefault="00867AB0">
      <w:pPr>
        <w:pStyle w:val="ab"/>
        <w:ind w:left="686"/>
        <w:rPr>
          <w:rFonts w:ascii="Liberation Serif" w:hAnsi="Liberation Serif" w:cs="Liberation Serif"/>
        </w:rPr>
      </w:pPr>
      <w:r w:rsidRPr="00867AB0">
        <w:rPr>
          <w:rFonts w:ascii="Liberation Serif" w:hAnsi="Liberation Serif" w:cs="Liberation Serif"/>
        </w:rPr>
        <w:t>Преобладание ветров за декабрь-февраль - северо-западное, за июнь-август - западное.</w:t>
      </w:r>
    </w:p>
    <w:p w:rsidR="002D5FBE" w:rsidRPr="00867AB0" w:rsidRDefault="002D5FBE">
      <w:pPr>
        <w:spacing w:after="119" w:line="1" w:lineRule="exact"/>
        <w:rPr>
          <w:rFonts w:ascii="Liberation Serif" w:hAnsi="Liberation Serif" w:cs="Liberation Serif"/>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 точки зрения геологии грунт территории городского округа ЗАТО Свободный не относится к категории вечномерзлых. Нормативная глубина сезонного промерзания грунта составляет: для глин и суглинков - 1,72 м, для супесей, песков пылеватых и мелких - 2,09 м, для крупнообломочных грунтов - 2,54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Водные объекты на территории городского округа представлены водотоками, водоемами и болотами.</w:t>
      </w:r>
    </w:p>
    <w:p w:rsidR="002D5FBE" w:rsidRPr="00867AB0" w:rsidRDefault="00867AB0" w:rsidP="00E1047D">
      <w:pPr>
        <w:pStyle w:val="11"/>
        <w:spacing w:after="120"/>
        <w:ind w:firstLine="720"/>
        <w:jc w:val="both"/>
        <w:rPr>
          <w:rFonts w:ascii="Liberation Serif" w:hAnsi="Liberation Serif" w:cs="Liberation Serif"/>
        </w:rPr>
      </w:pPr>
      <w:r w:rsidRPr="00867AB0">
        <w:rPr>
          <w:rFonts w:ascii="Liberation Serif" w:hAnsi="Liberation Serif" w:cs="Liberation Serif"/>
        </w:rPr>
        <w:t>Главной речной артерией территории является р. Тагил со многими притоками (р. Нолька, р. Теляна, р. Белая Теляна и др.). Река Тагил, общая длина которой 414 км имеет</w:t>
      </w:r>
      <w:r w:rsidR="00E1047D">
        <w:rPr>
          <w:rFonts w:ascii="Liberation Serif" w:hAnsi="Liberation Serif" w:cs="Liberation Serif"/>
        </w:rPr>
        <w:t xml:space="preserve"> </w:t>
      </w:r>
      <w:r w:rsidRPr="00867AB0">
        <w:rPr>
          <w:rFonts w:ascii="Liberation Serif" w:hAnsi="Liberation Serif" w:cs="Liberation Serif"/>
        </w:rPr>
        <w:t>протяженность по территории городского округа ЗАТО Свободный около 29 км. Направление течения реки Тагил - с запада на восток, река не судоходная, берега частично обрывистые, частично заболоченные. Длина притоков реки Тагил колеблется от 1,4 км (р. Ямная) до 4,5 км (р. Нолька), составляет в среднем 2,0 -2,5 км. Водоемы представлены искусственными водохранилищами:</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53" w:name="bookmark97"/>
      <w:bookmarkEnd w:id="53"/>
      <w:r w:rsidRPr="00867AB0">
        <w:rPr>
          <w:rFonts w:ascii="Liberation Serif" w:hAnsi="Liberation Serif" w:cs="Liberation Serif"/>
        </w:rPr>
        <w:t>«Теляна», расположенное на р. Теляна в северо-западной части городского округа, имеет гидротехническое сооружение (плотину) и является поверхностным источником питьевого водоснабжения;</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54" w:name="bookmark98"/>
      <w:bookmarkEnd w:id="54"/>
      <w:r w:rsidRPr="00867AB0">
        <w:rPr>
          <w:rFonts w:ascii="Liberation Serif" w:hAnsi="Liberation Serif" w:cs="Liberation Serif"/>
        </w:rPr>
        <w:lastRenderedPageBreak/>
        <w:t>«Ива», расположенное на р. Северка, в южной части городского округа, с площадью зеркала 11,25 кв.</w:t>
      </w:r>
      <w:r w:rsidR="0063523D">
        <w:rPr>
          <w:rFonts w:ascii="Liberation Serif" w:hAnsi="Liberation Serif" w:cs="Liberation Serif"/>
        </w:rPr>
        <w:t xml:space="preserve"> </w:t>
      </w:r>
      <w:r w:rsidRPr="00867AB0">
        <w:rPr>
          <w:rFonts w:ascii="Liberation Serif" w:hAnsi="Liberation Serif" w:cs="Liberation Serif"/>
        </w:rPr>
        <w:t>км, с гидротехническим сооружением (плотиной), является источником технического водоснабжения и акваторией зоны отдыха.</w:t>
      </w:r>
    </w:p>
    <w:p w:rsidR="002D5FBE" w:rsidRPr="00867AB0" w:rsidRDefault="00867AB0" w:rsidP="00017047">
      <w:pPr>
        <w:pStyle w:val="11"/>
        <w:ind w:firstLine="720"/>
        <w:jc w:val="both"/>
        <w:rPr>
          <w:rFonts w:ascii="Liberation Serif" w:hAnsi="Liberation Serif" w:cs="Liberation Serif"/>
        </w:rPr>
      </w:pPr>
      <w:bookmarkStart w:id="55" w:name="bookmark99"/>
      <w:r w:rsidRPr="00867AB0">
        <w:rPr>
          <w:rFonts w:ascii="Liberation Serif" w:hAnsi="Liberation Serif" w:cs="Liberation Serif"/>
        </w:rPr>
        <w:t>На территории городского округа есть сформировавшиеся болота, а именно: болота Березовское, Взвознинское (в центральной части), Сосновское (в южной части) и ряд безымянных болот.</w:t>
      </w:r>
      <w:bookmarkEnd w:id="55"/>
    </w:p>
    <w:p w:rsidR="002D5FBE" w:rsidRPr="00867AB0" w:rsidRDefault="00867AB0" w:rsidP="00017047">
      <w:pPr>
        <w:pStyle w:val="10"/>
        <w:keepNext/>
        <w:keepLines/>
        <w:numPr>
          <w:ilvl w:val="0"/>
          <w:numId w:val="11"/>
        </w:numPr>
        <w:tabs>
          <w:tab w:val="left" w:pos="1416"/>
        </w:tabs>
        <w:spacing w:after="0"/>
        <w:jc w:val="both"/>
        <w:rPr>
          <w:rFonts w:ascii="Liberation Serif" w:hAnsi="Liberation Serif" w:cs="Liberation Serif"/>
        </w:rPr>
      </w:pPr>
      <w:bookmarkStart w:id="56" w:name="bookmark102"/>
      <w:bookmarkStart w:id="57" w:name="bookmark100"/>
      <w:bookmarkStart w:id="58" w:name="bookmark101"/>
      <w:bookmarkStart w:id="59" w:name="bookmark103"/>
      <w:bookmarkEnd w:id="56"/>
      <w:r w:rsidRPr="00867AB0">
        <w:rPr>
          <w:rFonts w:ascii="Liberation Serif" w:hAnsi="Liberation Serif" w:cs="Liberation Serif"/>
        </w:rPr>
        <w:t>Объекты культурного наследия (памятники истории и культуры)</w:t>
      </w:r>
      <w:bookmarkEnd w:id="57"/>
      <w:bookmarkEnd w:id="58"/>
      <w:bookmarkEnd w:id="59"/>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Федеральным законом Российской Федерации от 25.07.2002 года № 73-ФЗ «Об объектах культурного наследия (памятниках истории и культуры) народов Российской Федерации» (далее - Федеральный закон) территории объектов культурного наследия включают в себя земельные участки, в границах которых расположены:</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60" w:name="bookmark104"/>
      <w:bookmarkEnd w:id="60"/>
      <w:r w:rsidRPr="00867AB0">
        <w:rPr>
          <w:rFonts w:ascii="Liberation Serif" w:hAnsi="Liberation Serif" w:cs="Liberation Serif"/>
        </w:rPr>
        <w:t>памятники - отдельные постройки, здания и сооружения с исторически сложившимися территориями (в том числе памятники религиозного назначения: церкви, колокольни, часовни, костелы, кирхи, мечети, буддистские храмы, пагоды, синагоги, молельные дома и другие объекты, построенные для богослужений);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2D5FBE" w:rsidRPr="00867AB0" w:rsidRDefault="00867AB0" w:rsidP="00E1047D">
      <w:pPr>
        <w:pStyle w:val="11"/>
        <w:numPr>
          <w:ilvl w:val="0"/>
          <w:numId w:val="10"/>
        </w:numPr>
        <w:tabs>
          <w:tab w:val="left" w:pos="970"/>
        </w:tabs>
        <w:ind w:firstLine="720"/>
        <w:jc w:val="both"/>
        <w:rPr>
          <w:rFonts w:ascii="Liberation Serif" w:hAnsi="Liberation Serif" w:cs="Liberation Serif"/>
        </w:rPr>
      </w:pPr>
      <w:bookmarkStart w:id="61" w:name="bookmark105"/>
      <w:bookmarkEnd w:id="61"/>
      <w:r w:rsidRPr="00867AB0">
        <w:rPr>
          <w:rFonts w:ascii="Liberation Serif" w:hAnsi="Liberation Serif" w:cs="Liberation Serif"/>
        </w:rPr>
        <w:t>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(храмовые комплексы, дацаны, монастыри, подворья),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0"/>
        </w:numPr>
        <w:tabs>
          <w:tab w:val="left" w:pos="975"/>
        </w:tabs>
        <w:ind w:firstLine="720"/>
        <w:jc w:val="both"/>
        <w:rPr>
          <w:rFonts w:ascii="Liberation Serif" w:hAnsi="Liberation Serif" w:cs="Liberation Serif"/>
        </w:rPr>
      </w:pPr>
      <w:bookmarkStart w:id="62" w:name="bookmark106"/>
      <w:bookmarkEnd w:id="62"/>
      <w:r w:rsidRPr="00867AB0">
        <w:rPr>
          <w:rFonts w:ascii="Liberation Serif" w:hAnsi="Liberation Serif" w:cs="Liberation Serif"/>
        </w:rPr>
        <w:t>достопримечательные места -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w:t>
      </w:r>
    </w:p>
    <w:p w:rsidR="002D5FBE" w:rsidRPr="00867AB0" w:rsidRDefault="00867AB0" w:rsidP="00C60148">
      <w:pPr>
        <w:pStyle w:val="11"/>
        <w:spacing w:line="276" w:lineRule="auto"/>
        <w:ind w:firstLine="720"/>
        <w:jc w:val="both"/>
        <w:rPr>
          <w:rFonts w:ascii="Liberation Serif" w:hAnsi="Liberation Serif" w:cs="Liberation Serif"/>
        </w:rPr>
      </w:pPr>
      <w:r w:rsidRPr="00867AB0">
        <w:rPr>
          <w:rFonts w:ascii="Liberation Serif" w:hAnsi="Liberation Serif" w:cs="Liberation Serif"/>
        </w:rPr>
        <w:t>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Объекты культурного наследия подразделяются на следующие категории историко - культурного значения:</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63" w:name="bookmark107"/>
      <w:bookmarkEnd w:id="63"/>
      <w:r w:rsidRPr="00867AB0">
        <w:rPr>
          <w:rFonts w:ascii="Liberation Serif" w:hAnsi="Liberation Serif" w:cs="Liberation Serif"/>
        </w:rPr>
        <w:lastRenderedPageBreak/>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64" w:name="bookmark108"/>
      <w:bookmarkEnd w:id="64"/>
      <w:r w:rsidRPr="00867AB0">
        <w:rPr>
          <w:rFonts w:ascii="Liberation Serif" w:hAnsi="Liberation Serif" w:cs="Liberation Serif"/>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65" w:name="bookmark109"/>
      <w:bookmarkEnd w:id="65"/>
      <w:r w:rsidRPr="00867AB0">
        <w:rPr>
          <w:rFonts w:ascii="Liberation Serif" w:hAnsi="Liberation Serif" w:cs="Liberation Serif"/>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2D5FBE" w:rsidRPr="00867AB0" w:rsidRDefault="00867AB0">
      <w:pPr>
        <w:pStyle w:val="11"/>
        <w:tabs>
          <w:tab w:val="left" w:pos="1812"/>
          <w:tab w:val="left" w:pos="2998"/>
          <w:tab w:val="left" w:pos="5530"/>
          <w:tab w:val="left" w:pos="7174"/>
          <w:tab w:val="left" w:pos="8527"/>
          <w:tab w:val="left" w:pos="9034"/>
        </w:tabs>
        <w:ind w:firstLine="720"/>
        <w:jc w:val="both"/>
        <w:rPr>
          <w:rFonts w:ascii="Liberation Serif" w:hAnsi="Liberation Serif" w:cs="Liberation Serif"/>
        </w:rPr>
      </w:pPr>
      <w:r w:rsidRPr="00867AB0">
        <w:rPr>
          <w:rFonts w:ascii="Liberation Serif" w:hAnsi="Liberation Serif" w:cs="Liberation Serif"/>
        </w:rPr>
        <w:t>Согласно</w:t>
      </w:r>
      <w:r w:rsidRPr="00867AB0">
        <w:rPr>
          <w:rFonts w:ascii="Liberation Serif" w:hAnsi="Liberation Serif" w:cs="Liberation Serif"/>
        </w:rPr>
        <w:tab/>
        <w:t>статьи 3</w:t>
      </w:r>
      <w:r w:rsidRPr="00867AB0">
        <w:rPr>
          <w:rFonts w:ascii="Liberation Serif" w:hAnsi="Liberation Serif" w:cs="Liberation Serif"/>
        </w:rPr>
        <w:tab/>
        <w:t>Федерального закона</w:t>
      </w:r>
      <w:r w:rsidRPr="00867AB0">
        <w:rPr>
          <w:rFonts w:ascii="Liberation Serif" w:hAnsi="Liberation Serif" w:cs="Liberation Serif"/>
        </w:rPr>
        <w:tab/>
        <w:t>от 25 июня</w:t>
      </w:r>
      <w:r w:rsidRPr="00867AB0">
        <w:rPr>
          <w:rFonts w:ascii="Liberation Serif" w:hAnsi="Liberation Serif" w:cs="Liberation Serif"/>
        </w:rPr>
        <w:tab/>
        <w:t>2002 года</w:t>
      </w:r>
      <w:r w:rsidRPr="00867AB0">
        <w:rPr>
          <w:rFonts w:ascii="Liberation Serif" w:hAnsi="Liberation Serif" w:cs="Liberation Serif"/>
        </w:rPr>
        <w:tab/>
        <w:t>№</w:t>
      </w:r>
      <w:r w:rsidRPr="00867AB0">
        <w:rPr>
          <w:rFonts w:ascii="Liberation Serif" w:hAnsi="Liberation Serif" w:cs="Liberation Serif"/>
        </w:rPr>
        <w:tab/>
        <w:t>73-ФЗ</w:t>
      </w:r>
    </w:p>
    <w:p w:rsidR="002D5FBE" w:rsidRPr="00867AB0" w:rsidRDefault="00867AB0">
      <w:pPr>
        <w:pStyle w:val="11"/>
        <w:tabs>
          <w:tab w:val="left" w:pos="1812"/>
          <w:tab w:val="left" w:pos="2998"/>
          <w:tab w:val="left" w:pos="4512"/>
          <w:tab w:val="left" w:pos="7174"/>
          <w:tab w:val="left" w:pos="8527"/>
        </w:tabs>
        <w:ind w:firstLine="0"/>
        <w:jc w:val="both"/>
        <w:rPr>
          <w:rFonts w:ascii="Liberation Serif" w:hAnsi="Liberation Serif" w:cs="Liberation Serif"/>
        </w:rPr>
      </w:pPr>
      <w:r w:rsidRPr="00867AB0">
        <w:rPr>
          <w:rFonts w:ascii="Liberation Serif" w:hAnsi="Liberation Serif" w:cs="Liberation Serif"/>
        </w:rPr>
        <w:t>«Об объектах культурного наследия (памятниках истории и культуры) народов Российской Федерации», к</w:t>
      </w:r>
      <w:r w:rsidRPr="00867AB0">
        <w:rPr>
          <w:rFonts w:ascii="Liberation Serif" w:hAnsi="Liberation Serif" w:cs="Liberation Serif"/>
        </w:rPr>
        <w:tab/>
        <w:t>объектам</w:t>
      </w:r>
      <w:r w:rsidRPr="00867AB0">
        <w:rPr>
          <w:rFonts w:ascii="Liberation Serif" w:hAnsi="Liberation Serif" w:cs="Liberation Serif"/>
        </w:rPr>
        <w:tab/>
        <w:t>культурного</w:t>
      </w:r>
      <w:r w:rsidRPr="00867AB0">
        <w:rPr>
          <w:rFonts w:ascii="Liberation Serif" w:hAnsi="Liberation Serif" w:cs="Liberation Serif"/>
        </w:rPr>
        <w:tab/>
        <w:t>наследия (памятникам</w:t>
      </w:r>
      <w:r w:rsidRPr="00867AB0">
        <w:rPr>
          <w:rFonts w:ascii="Liberation Serif" w:hAnsi="Liberation Serif" w:cs="Liberation Serif"/>
        </w:rPr>
        <w:tab/>
        <w:t>истории и</w:t>
      </w:r>
      <w:r w:rsidRPr="00867AB0">
        <w:rPr>
          <w:rFonts w:ascii="Liberation Serif" w:hAnsi="Liberation Serif" w:cs="Liberation Serif"/>
        </w:rPr>
        <w:tab/>
        <w:t>культуры)</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относятся объекты недвижимого имущества (включая объекты археологического наследия)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В соответствии со статьей 3.1 данного Федерального закона территорией объекта культурного наследия является территория, непосредственно занятая данным объектом</w:t>
      </w:r>
    </w:p>
    <w:p w:rsidR="002D5FBE" w:rsidRPr="00867AB0" w:rsidRDefault="002D5FBE">
      <w:pPr>
        <w:rPr>
          <w:rFonts w:ascii="Liberation Serif" w:hAnsi="Liberation Serif" w:cs="Liberation Serif"/>
          <w:sz w:val="2"/>
          <w:szCs w:val="2"/>
        </w:rPr>
      </w:pP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Границы территории объекта культурного наследия могут не совпадать с границами существующих земельных участков.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lastRenderedPageBreak/>
        <w:t>Границы территории объекта археологического наследия определяются на основании археологических полевых работ.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 «Об объектах культурного наследия (памятниках истории и культуры) народов Российской Федерации».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 осуществляется согласно статьи 5.1 настоящего Федерального закона.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территории объекта культурного наследия:</w:t>
      </w:r>
    </w:p>
    <w:p w:rsidR="002D5FBE" w:rsidRPr="00E1047D" w:rsidRDefault="00867AB0" w:rsidP="00E1047D">
      <w:pPr>
        <w:pStyle w:val="11"/>
        <w:numPr>
          <w:ilvl w:val="0"/>
          <w:numId w:val="14"/>
        </w:numPr>
        <w:tabs>
          <w:tab w:val="left" w:pos="1042"/>
        </w:tabs>
        <w:ind w:firstLine="720"/>
        <w:jc w:val="both"/>
        <w:rPr>
          <w:rFonts w:ascii="Liberation Serif" w:hAnsi="Liberation Serif" w:cs="Liberation Serif"/>
        </w:rPr>
      </w:pPr>
      <w:bookmarkStart w:id="66" w:name="bookmark110"/>
      <w:bookmarkEnd w:id="66"/>
      <w:r w:rsidRPr="00867AB0">
        <w:rPr>
          <w:rFonts w:ascii="Liberation Serif" w:hAnsi="Liberation Serif" w:cs="Liberation Serif"/>
        </w:rPr>
        <w:t>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w:t>
      </w:r>
      <w:r w:rsidR="00E1047D">
        <w:rPr>
          <w:rFonts w:ascii="Liberation Serif" w:hAnsi="Liberation Serif" w:cs="Liberation Serif"/>
        </w:rPr>
        <w:t xml:space="preserve"> </w:t>
      </w:r>
      <w:r w:rsidRPr="00E1047D">
        <w:rPr>
          <w:rFonts w:ascii="Liberation Serif" w:hAnsi="Liberation Serif" w:cs="Liberation Serif"/>
        </w:rPr>
        <w:t>элементов, сохранению историко-градостроительной или природной среды объекта культурного наследия;</w:t>
      </w:r>
    </w:p>
    <w:p w:rsidR="002D5FBE" w:rsidRPr="00867AB0" w:rsidRDefault="00867AB0">
      <w:pPr>
        <w:pStyle w:val="11"/>
        <w:numPr>
          <w:ilvl w:val="0"/>
          <w:numId w:val="14"/>
        </w:numPr>
        <w:tabs>
          <w:tab w:val="left" w:pos="1038"/>
        </w:tabs>
        <w:ind w:firstLine="720"/>
        <w:jc w:val="both"/>
        <w:rPr>
          <w:rFonts w:ascii="Liberation Serif" w:hAnsi="Liberation Serif" w:cs="Liberation Serif"/>
        </w:rPr>
      </w:pPr>
      <w:bookmarkStart w:id="67" w:name="bookmark111"/>
      <w:bookmarkEnd w:id="67"/>
      <w:r w:rsidRPr="00867AB0">
        <w:rPr>
          <w:rFonts w:ascii="Liberation Serif" w:hAnsi="Liberation Serif" w:cs="Liberation Serif"/>
        </w:rPr>
        <w:t>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2D5FBE" w:rsidRPr="00867AB0" w:rsidRDefault="00867AB0">
      <w:pPr>
        <w:pStyle w:val="11"/>
        <w:numPr>
          <w:ilvl w:val="0"/>
          <w:numId w:val="14"/>
        </w:numPr>
        <w:tabs>
          <w:tab w:val="left" w:pos="1038"/>
        </w:tabs>
        <w:ind w:firstLine="720"/>
        <w:jc w:val="both"/>
        <w:rPr>
          <w:rFonts w:ascii="Liberation Serif" w:hAnsi="Liberation Serif" w:cs="Liberation Serif"/>
        </w:rPr>
      </w:pPr>
      <w:bookmarkStart w:id="68" w:name="bookmark112"/>
      <w:bookmarkEnd w:id="68"/>
      <w:r w:rsidRPr="00867AB0">
        <w:rPr>
          <w:rFonts w:ascii="Liberation Serif" w:hAnsi="Liberation Serif" w:cs="Liberation Serif"/>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Особый режим использования земельного участка, в границах которого располагается </w:t>
      </w:r>
      <w:r w:rsidRPr="00867AB0">
        <w:rPr>
          <w:rFonts w:ascii="Liberation Serif" w:hAnsi="Liberation Serif" w:cs="Liberation Serif"/>
        </w:rPr>
        <w:lastRenderedPageBreak/>
        <w:t>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«Об объектах культурного наследия (памятниках истории и культуры) народов Российской Федерации»,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w:t>
      </w:r>
      <w:r w:rsidR="00E1047D">
        <w:rPr>
          <w:rFonts w:ascii="Liberation Serif" w:hAnsi="Liberation Serif" w:cs="Liberation Serif"/>
        </w:rPr>
        <w:t xml:space="preserve"> </w:t>
      </w:r>
      <w:r w:rsidRPr="00867AB0">
        <w:rPr>
          <w:rFonts w:ascii="Liberation Serif" w:hAnsi="Liberation Serif" w:cs="Liberation Serif"/>
        </w:rPr>
        <w:t>работ в порядке, установленном настоящим Федеральным законом.</w:t>
      </w:r>
    </w:p>
    <w:p w:rsidR="002D5FBE" w:rsidRPr="00867AB0" w:rsidRDefault="00867AB0">
      <w:pPr>
        <w:pStyle w:val="11"/>
        <w:tabs>
          <w:tab w:val="left" w:pos="6413"/>
          <w:tab w:val="left" w:pos="6850"/>
        </w:tabs>
        <w:ind w:firstLine="720"/>
        <w:jc w:val="both"/>
        <w:rPr>
          <w:rFonts w:ascii="Liberation Serif" w:hAnsi="Liberation Serif" w:cs="Liberation Serif"/>
        </w:rPr>
      </w:pPr>
      <w:r w:rsidRPr="00867AB0">
        <w:rPr>
          <w:rFonts w:ascii="Liberation Serif" w:hAnsi="Liberation Serif" w:cs="Liberation Serif"/>
        </w:rPr>
        <w:t>Статьей 36 Федерального закона от 25.02.2002</w:t>
      </w:r>
      <w:r w:rsidRPr="00867AB0">
        <w:rPr>
          <w:rFonts w:ascii="Liberation Serif" w:hAnsi="Liberation Serif" w:cs="Liberation Serif"/>
        </w:rPr>
        <w:tab/>
        <w:t>№</w:t>
      </w:r>
      <w:r w:rsidRPr="00867AB0">
        <w:rPr>
          <w:rFonts w:ascii="Liberation Serif" w:hAnsi="Liberation Serif" w:cs="Liberation Serif"/>
        </w:rPr>
        <w:tab/>
        <w:t>73-ФЗ определены меры</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Проектирование и проведение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Изыскательские, проектные, земляные, строительные, мелиоративные, хозяйственные работы, указанные в</w:t>
      </w:r>
      <w:hyperlink r:id="rId11" w:history="1">
        <w:r w:rsidRPr="00867AB0">
          <w:rPr>
            <w:rFonts w:ascii="Liberation Serif" w:hAnsi="Liberation Serif" w:cs="Liberation Serif"/>
          </w:rPr>
          <w:t xml:space="preserve"> </w:t>
        </w:r>
        <w:r w:rsidRPr="00867AB0">
          <w:rPr>
            <w:rFonts w:ascii="Liberation Serif" w:hAnsi="Liberation Serif" w:cs="Liberation Serif"/>
            <w:u w:val="single"/>
          </w:rPr>
          <w:t>статье 30</w:t>
        </w:r>
        <w:r w:rsidRPr="00867AB0">
          <w:rPr>
            <w:rFonts w:ascii="Liberation Serif" w:hAnsi="Liberation Serif" w:cs="Liberation Serif"/>
          </w:rPr>
          <w:t xml:space="preserve"> </w:t>
        </w:r>
      </w:hyperlink>
      <w:r w:rsidRPr="00867AB0">
        <w:rPr>
          <w:rFonts w:ascii="Liberation Serif" w:hAnsi="Liberation Serif" w:cs="Liberation Serif"/>
        </w:rPr>
        <w:t>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w:t>
      </w:r>
      <w:hyperlink r:id="rId12" w:history="1">
        <w:r w:rsidRPr="00867AB0">
          <w:rPr>
            <w:rFonts w:ascii="Liberation Serif" w:hAnsi="Liberation Serif" w:cs="Liberation Serif"/>
          </w:rPr>
          <w:t xml:space="preserve"> </w:t>
        </w:r>
        <w:r w:rsidRPr="00867AB0">
          <w:rPr>
            <w:rFonts w:ascii="Liberation Serif" w:hAnsi="Liberation Serif" w:cs="Liberation Serif"/>
            <w:u w:val="single"/>
          </w:rPr>
          <w:t>статьей 5.1</w:t>
        </w:r>
        <w:r w:rsidRPr="00867AB0">
          <w:rPr>
            <w:rFonts w:ascii="Liberation Serif" w:hAnsi="Liberation Serif" w:cs="Liberation Serif"/>
          </w:rPr>
          <w:t xml:space="preserve"> </w:t>
        </w:r>
      </w:hyperlink>
      <w:r w:rsidRPr="00867AB0">
        <w:rPr>
          <w:rFonts w:ascii="Liberation Serif" w:hAnsi="Liberation Serif" w:cs="Liberation Serif"/>
        </w:rPr>
        <w:t xml:space="preserve">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w:t>
      </w:r>
      <w:r w:rsidRPr="00867AB0">
        <w:rPr>
          <w:rFonts w:ascii="Liberation Serif" w:hAnsi="Liberation Serif" w:cs="Liberation Serif"/>
        </w:rPr>
        <w:lastRenderedPageBreak/>
        <w:t>определенным</w:t>
      </w:r>
      <w:hyperlink r:id="rId13" w:history="1">
        <w:r w:rsidRPr="00867AB0">
          <w:rPr>
            <w:rFonts w:ascii="Liberation Serif" w:hAnsi="Liberation Serif" w:cs="Liberation Serif"/>
          </w:rPr>
          <w:t xml:space="preserve"> </w:t>
        </w:r>
        <w:r w:rsidRPr="00867AB0">
          <w:rPr>
            <w:rFonts w:ascii="Liberation Serif" w:hAnsi="Liberation Serif" w:cs="Liberation Serif"/>
            <w:u w:val="single"/>
          </w:rPr>
          <w:t>пунктом 2 статьи 45</w:t>
        </w:r>
        <w:r w:rsidRPr="00867AB0">
          <w:rPr>
            <w:rFonts w:ascii="Liberation Serif" w:hAnsi="Liberation Serif" w:cs="Liberation Serif"/>
          </w:rPr>
          <w:t xml:space="preserve"> </w:t>
        </w:r>
      </w:hyperlink>
      <w:r w:rsidRPr="00867AB0">
        <w:rPr>
          <w:rFonts w:ascii="Liberation Serif" w:hAnsi="Liberation Serif" w:cs="Liberation Serif"/>
        </w:rPr>
        <w:t>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2D5FBE" w:rsidRPr="00867AB0" w:rsidRDefault="002D5FBE">
      <w:pPr>
        <w:rPr>
          <w:rFonts w:ascii="Liberation Serif" w:hAnsi="Liberation Serif" w:cs="Liberation Serif"/>
          <w:sz w:val="2"/>
          <w:szCs w:val="2"/>
        </w:rPr>
      </w:pPr>
    </w:p>
    <w:p w:rsidR="002D5FBE" w:rsidRPr="00867AB0" w:rsidRDefault="00867AB0" w:rsidP="00017047">
      <w:pPr>
        <w:pStyle w:val="11"/>
        <w:ind w:firstLine="720"/>
        <w:jc w:val="both"/>
        <w:rPr>
          <w:rFonts w:ascii="Liberation Serif" w:hAnsi="Liberation Serif" w:cs="Liberation Serif"/>
        </w:rPr>
      </w:pPr>
      <w:bookmarkStart w:id="69" w:name="bookmark113"/>
      <w:r w:rsidRPr="00867AB0">
        <w:rPr>
          <w:rFonts w:ascii="Liberation Serif" w:hAnsi="Liberation Serif" w:cs="Liberation Serif"/>
        </w:rPr>
        <w:t>На территории городского округа ЗАТО Свободный Свердловской области отсутствую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 том числе объекты археологического наследия, и выявленные объекты культурного наследия.</w:t>
      </w:r>
      <w:bookmarkEnd w:id="69"/>
    </w:p>
    <w:p w:rsidR="002D5FBE" w:rsidRPr="00867AB0" w:rsidRDefault="00867AB0" w:rsidP="00017047">
      <w:pPr>
        <w:pStyle w:val="10"/>
        <w:keepNext/>
        <w:keepLines/>
        <w:numPr>
          <w:ilvl w:val="0"/>
          <w:numId w:val="11"/>
        </w:numPr>
        <w:tabs>
          <w:tab w:val="left" w:pos="1416"/>
        </w:tabs>
        <w:spacing w:after="0"/>
        <w:jc w:val="both"/>
        <w:rPr>
          <w:rFonts w:ascii="Liberation Serif" w:hAnsi="Liberation Serif" w:cs="Liberation Serif"/>
        </w:rPr>
      </w:pPr>
      <w:bookmarkStart w:id="70" w:name="bookmark116"/>
      <w:bookmarkStart w:id="71" w:name="bookmark114"/>
      <w:bookmarkStart w:id="72" w:name="bookmark115"/>
      <w:bookmarkStart w:id="73" w:name="bookmark117"/>
      <w:bookmarkEnd w:id="70"/>
      <w:r w:rsidRPr="00867AB0">
        <w:rPr>
          <w:rFonts w:ascii="Liberation Serif" w:hAnsi="Liberation Serif" w:cs="Liberation Serif"/>
        </w:rPr>
        <w:t>Особо охраняемые природные территории</w:t>
      </w:r>
      <w:bookmarkEnd w:id="71"/>
      <w:bookmarkEnd w:id="72"/>
      <w:bookmarkEnd w:id="73"/>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Особо охраняемые природные территории (далее -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(федеральный закон от 14.03.1995 № 33-ФЗ).</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городского округа расположены ООПТ регионального значения:</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74" w:name="bookmark118"/>
      <w:bookmarkEnd w:id="74"/>
      <w:r w:rsidRPr="00867AB0">
        <w:rPr>
          <w:rFonts w:ascii="Liberation Serif" w:hAnsi="Liberation Serif" w:cs="Liberation Serif"/>
        </w:rPr>
        <w:t>скала «Балабан», расположенная в северо-западной части городского округа, на правом берегу р. Тагил, которая является геоморфологическим, ботаническим и археологическим памятником природы, представляет комплекс скальной флоры, площадь памятника составляет 10 га;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75" w:name="bookmark119"/>
      <w:bookmarkEnd w:id="75"/>
      <w:r w:rsidRPr="00867AB0">
        <w:rPr>
          <w:rFonts w:ascii="Liberation Serif" w:hAnsi="Liberation Serif" w:cs="Liberation Serif"/>
        </w:rPr>
        <w:t>болото «Взвознинское», расположенное в восточной части городского округа в междуречье Леневки и Тагила, в 6 км на юго-запад от пгт. Моховое, является ботаническим памятником природы, представляет олиготрофное сосново-сфагновое болото с клюквенником, площадь памятника составляет 247 га.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Режим особой охраны вышеуказанных ООПТ определен постановлением Правительства Свердловской области от 17.01.2001 № 41 -ПП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w:t>
      </w:r>
      <w:r w:rsidRPr="00867AB0">
        <w:rPr>
          <w:rFonts w:ascii="Liberation Serif" w:hAnsi="Liberation Serif" w:cs="Liberation Serif"/>
        </w:rPr>
        <w:lastRenderedPageBreak/>
        <w:t>значения категории "Лесной парк"».</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Лесные парки - особо охраняемые природные территории областного значения, созданные в границах населенных пунктов на лесных участках, а также на иных земельных участках, на которых располагаются леса и иная растительность, имеющие особое природоохранное, научное, рекреационное, эстетическое и оздоровительное значение.</w:t>
      </w:r>
    </w:p>
    <w:p w:rsidR="002D5FBE"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На территориях лесных парков запрещается любая деятельность, которая может нанести ущерб природным комплексам и влечет за собой снижение или уничтожение экологических, эстетических и рекреационных качеств лесного парка или его компонентов, в том числе:</w:t>
      </w:r>
    </w:p>
    <w:p w:rsidR="002D5FBE" w:rsidRPr="00867AB0" w:rsidRDefault="00867AB0">
      <w:pPr>
        <w:pStyle w:val="11"/>
        <w:numPr>
          <w:ilvl w:val="0"/>
          <w:numId w:val="15"/>
        </w:numPr>
        <w:tabs>
          <w:tab w:val="left" w:pos="1051"/>
        </w:tabs>
        <w:ind w:firstLine="720"/>
        <w:jc w:val="both"/>
        <w:rPr>
          <w:rFonts w:ascii="Liberation Serif" w:hAnsi="Liberation Serif" w:cs="Liberation Serif"/>
        </w:rPr>
      </w:pPr>
      <w:bookmarkStart w:id="76" w:name="bookmark120"/>
      <w:bookmarkEnd w:id="76"/>
      <w:r w:rsidRPr="00867AB0">
        <w:rPr>
          <w:rFonts w:ascii="Liberation Serif" w:hAnsi="Liberation Serif" w:cs="Liberation Serif"/>
        </w:rPr>
        <w:t>рубка лесных насаждений, за исключением расчистки существующих просек, санитарно-оздоровительных мероприятий и рубок, проводимых в целях ухода за лесными насаждениями;</w:t>
      </w:r>
    </w:p>
    <w:p w:rsidR="002D5FBE" w:rsidRPr="00867AB0" w:rsidRDefault="00867AB0">
      <w:pPr>
        <w:pStyle w:val="11"/>
        <w:numPr>
          <w:ilvl w:val="0"/>
          <w:numId w:val="15"/>
        </w:numPr>
        <w:tabs>
          <w:tab w:val="left" w:pos="1066"/>
          <w:tab w:val="left" w:pos="3144"/>
          <w:tab w:val="left" w:pos="4690"/>
          <w:tab w:val="left" w:pos="8659"/>
        </w:tabs>
        <w:ind w:firstLine="720"/>
        <w:jc w:val="both"/>
        <w:rPr>
          <w:rFonts w:ascii="Liberation Serif" w:hAnsi="Liberation Serif" w:cs="Liberation Serif"/>
        </w:rPr>
      </w:pPr>
      <w:bookmarkStart w:id="77" w:name="bookmark121"/>
      <w:bookmarkEnd w:id="77"/>
      <w:r w:rsidRPr="00867AB0">
        <w:rPr>
          <w:rFonts w:ascii="Liberation Serif" w:hAnsi="Liberation Serif" w:cs="Liberation Serif"/>
        </w:rPr>
        <w:t>уничтожение или</w:t>
      </w:r>
      <w:r w:rsidRPr="00867AB0">
        <w:rPr>
          <w:rFonts w:ascii="Liberation Serif" w:hAnsi="Liberation Serif" w:cs="Liberation Serif"/>
        </w:rPr>
        <w:tab/>
        <w:t>повреждение</w:t>
      </w:r>
      <w:r w:rsidRPr="00867AB0">
        <w:rPr>
          <w:rFonts w:ascii="Liberation Serif" w:hAnsi="Liberation Serif" w:cs="Liberation Serif"/>
        </w:rPr>
        <w:tab/>
        <w:t>до степени прекращения роста</w:t>
      </w:r>
      <w:r w:rsidRPr="00867AB0">
        <w:rPr>
          <w:rFonts w:ascii="Liberation Serif" w:hAnsi="Liberation Serif" w:cs="Liberation Serif"/>
        </w:rPr>
        <w:tab/>
        <w:t>деревьев,</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кустарников, повреждение, не влекущее прекращения роста деревьев, кустарников;</w:t>
      </w:r>
    </w:p>
    <w:p w:rsidR="002D5FBE" w:rsidRPr="00867AB0" w:rsidRDefault="00867AB0">
      <w:pPr>
        <w:pStyle w:val="11"/>
        <w:numPr>
          <w:ilvl w:val="0"/>
          <w:numId w:val="15"/>
        </w:numPr>
        <w:tabs>
          <w:tab w:val="left" w:pos="1056"/>
        </w:tabs>
        <w:ind w:firstLine="720"/>
        <w:jc w:val="both"/>
        <w:rPr>
          <w:rFonts w:ascii="Liberation Serif" w:hAnsi="Liberation Serif" w:cs="Liberation Serif"/>
        </w:rPr>
      </w:pPr>
      <w:bookmarkStart w:id="78" w:name="bookmark122"/>
      <w:bookmarkEnd w:id="78"/>
      <w:r w:rsidRPr="00867AB0">
        <w:rPr>
          <w:rFonts w:ascii="Liberation Serif" w:hAnsi="Liberation Serif" w:cs="Liberation Serif"/>
        </w:rPr>
        <w:t>заготовка и сбор недревесных лесных ресурсов (бересты, коры деревьев и кустарников, веточного корма, еловой, пихтовой, сосновой лап, мха, лесной подстилки, елей или деревьев других хвойных пород для новогодних праздников), кроме валежника;</w:t>
      </w:r>
    </w:p>
    <w:p w:rsidR="002D5FBE" w:rsidRPr="00867AB0" w:rsidRDefault="00867AB0">
      <w:pPr>
        <w:pStyle w:val="11"/>
        <w:numPr>
          <w:ilvl w:val="0"/>
          <w:numId w:val="15"/>
        </w:numPr>
        <w:tabs>
          <w:tab w:val="left" w:pos="1051"/>
        </w:tabs>
        <w:ind w:firstLine="720"/>
        <w:jc w:val="both"/>
        <w:rPr>
          <w:rFonts w:ascii="Liberation Serif" w:hAnsi="Liberation Serif" w:cs="Liberation Serif"/>
        </w:rPr>
      </w:pPr>
      <w:bookmarkStart w:id="79" w:name="bookmark123"/>
      <w:bookmarkEnd w:id="79"/>
      <w:r w:rsidRPr="00867AB0">
        <w:rPr>
          <w:rFonts w:ascii="Liberation Serif" w:hAnsi="Liberation Serif" w:cs="Liberation Serif"/>
        </w:rPr>
        <w:t>заготовка и сбор пищевых лесных ресурсов (дикорастущих плодов, ягод, орехов, грибов, семян) и сбор лекарственных растений, за исключением заготовки и сбора указанных пищевых лесных ресурсов и лекарственных растений для собственных нужд;</w:t>
      </w:r>
    </w:p>
    <w:p w:rsidR="002D5FBE" w:rsidRPr="00867AB0" w:rsidRDefault="00867AB0">
      <w:pPr>
        <w:pStyle w:val="11"/>
        <w:numPr>
          <w:ilvl w:val="0"/>
          <w:numId w:val="15"/>
        </w:numPr>
        <w:tabs>
          <w:tab w:val="left" w:pos="1066"/>
        </w:tabs>
        <w:ind w:firstLine="720"/>
        <w:jc w:val="both"/>
        <w:rPr>
          <w:rFonts w:ascii="Liberation Serif" w:hAnsi="Liberation Serif" w:cs="Liberation Serif"/>
        </w:rPr>
      </w:pPr>
      <w:bookmarkStart w:id="80" w:name="bookmark124"/>
      <w:bookmarkEnd w:id="80"/>
      <w:r w:rsidRPr="00867AB0">
        <w:rPr>
          <w:rFonts w:ascii="Liberation Serif" w:hAnsi="Liberation Serif" w:cs="Liberation Serif"/>
        </w:rPr>
        <w:t>заготовка живицы;</w:t>
      </w:r>
    </w:p>
    <w:p w:rsidR="002D5FBE" w:rsidRPr="00867AB0" w:rsidRDefault="00867AB0">
      <w:pPr>
        <w:pStyle w:val="11"/>
        <w:numPr>
          <w:ilvl w:val="0"/>
          <w:numId w:val="15"/>
        </w:numPr>
        <w:tabs>
          <w:tab w:val="left" w:pos="1061"/>
        </w:tabs>
        <w:ind w:firstLine="720"/>
        <w:jc w:val="both"/>
        <w:rPr>
          <w:rFonts w:ascii="Liberation Serif" w:hAnsi="Liberation Serif" w:cs="Liberation Serif"/>
        </w:rPr>
      </w:pPr>
      <w:bookmarkStart w:id="81" w:name="bookmark125"/>
      <w:bookmarkEnd w:id="81"/>
      <w:r w:rsidRPr="00867AB0">
        <w:rPr>
          <w:rFonts w:ascii="Liberation Serif" w:hAnsi="Liberation Serif" w:cs="Liberation Serif"/>
        </w:rPr>
        <w:t>ведение сельского хозяйства (сенокошение, выпас сельскохозяйственных животных, пчеловодство, выращивание сельскохозяйственных культур и иная сельскохозяйственная деятельность);</w:t>
      </w:r>
    </w:p>
    <w:p w:rsidR="002D5FBE" w:rsidRPr="00867AB0" w:rsidRDefault="00867AB0">
      <w:pPr>
        <w:pStyle w:val="11"/>
        <w:numPr>
          <w:ilvl w:val="0"/>
          <w:numId w:val="15"/>
        </w:numPr>
        <w:tabs>
          <w:tab w:val="left" w:pos="1066"/>
        </w:tabs>
        <w:ind w:firstLine="720"/>
        <w:jc w:val="both"/>
        <w:rPr>
          <w:rFonts w:ascii="Liberation Serif" w:hAnsi="Liberation Serif" w:cs="Liberation Serif"/>
        </w:rPr>
      </w:pPr>
      <w:bookmarkStart w:id="82" w:name="bookmark126"/>
      <w:bookmarkEnd w:id="82"/>
      <w:r w:rsidRPr="00867AB0">
        <w:rPr>
          <w:rFonts w:ascii="Liberation Serif" w:hAnsi="Liberation Serif" w:cs="Liberation Serif"/>
        </w:rPr>
        <w:t>все виды охоты;</w:t>
      </w:r>
    </w:p>
    <w:p w:rsidR="002D5FBE" w:rsidRPr="00867AB0" w:rsidRDefault="00867AB0">
      <w:pPr>
        <w:pStyle w:val="11"/>
        <w:numPr>
          <w:ilvl w:val="0"/>
          <w:numId w:val="15"/>
        </w:numPr>
        <w:tabs>
          <w:tab w:val="left" w:pos="1061"/>
        </w:tabs>
        <w:ind w:firstLine="720"/>
        <w:jc w:val="both"/>
        <w:rPr>
          <w:rFonts w:ascii="Liberation Serif" w:hAnsi="Liberation Serif" w:cs="Liberation Serif"/>
        </w:rPr>
      </w:pPr>
      <w:bookmarkStart w:id="83" w:name="bookmark127"/>
      <w:bookmarkEnd w:id="83"/>
      <w:r w:rsidRPr="00867AB0">
        <w:rPr>
          <w:rFonts w:ascii="Liberation Serif" w:hAnsi="Liberation Serif" w:cs="Liberation Serif"/>
        </w:rPr>
        <w:t>размещение складов ядохимикатов, минеральных удобрений, мест захоронения отходов производства;</w:t>
      </w:r>
    </w:p>
    <w:p w:rsidR="002D5FBE" w:rsidRPr="00867AB0" w:rsidRDefault="00867AB0">
      <w:pPr>
        <w:pStyle w:val="11"/>
        <w:numPr>
          <w:ilvl w:val="0"/>
          <w:numId w:val="15"/>
        </w:numPr>
        <w:tabs>
          <w:tab w:val="left" w:pos="1056"/>
        </w:tabs>
        <w:ind w:firstLine="720"/>
        <w:jc w:val="both"/>
        <w:rPr>
          <w:rFonts w:ascii="Liberation Serif" w:hAnsi="Liberation Serif" w:cs="Liberation Serif"/>
        </w:rPr>
      </w:pPr>
      <w:bookmarkStart w:id="84" w:name="bookmark128"/>
      <w:bookmarkEnd w:id="84"/>
      <w:r w:rsidRPr="00867AB0">
        <w:rPr>
          <w:rFonts w:ascii="Liberation Serif" w:hAnsi="Liberation Serif" w:cs="Liberation Serif"/>
        </w:rPr>
        <w:t>загрязнение или захламление коммунально-бытовыми и промышленными отходами, бытовым и строительным мусором;</w:t>
      </w:r>
    </w:p>
    <w:p w:rsidR="002D5FBE" w:rsidRPr="00867AB0" w:rsidRDefault="00867AB0">
      <w:pPr>
        <w:pStyle w:val="11"/>
        <w:numPr>
          <w:ilvl w:val="0"/>
          <w:numId w:val="15"/>
        </w:numPr>
        <w:tabs>
          <w:tab w:val="left" w:pos="1171"/>
        </w:tabs>
        <w:ind w:firstLine="720"/>
        <w:jc w:val="both"/>
        <w:rPr>
          <w:rFonts w:ascii="Liberation Serif" w:hAnsi="Liberation Serif" w:cs="Liberation Serif"/>
        </w:rPr>
      </w:pPr>
      <w:bookmarkStart w:id="85" w:name="bookmark129"/>
      <w:bookmarkEnd w:id="85"/>
      <w:r w:rsidRPr="00867AB0">
        <w:rPr>
          <w:rFonts w:ascii="Liberation Serif" w:hAnsi="Liberation Serif" w:cs="Liberation Serif"/>
        </w:rPr>
        <w:t>любые виды загрязнения природной среды, в том числе сброс отходов производства и потребления, включая радиоактивные отходы, в поверхностные и подземные водные объекты, на водосборные площади, в недра и на почву, а также за пределами специально отведенных и оборудованных для этих целей территорий;</w:t>
      </w:r>
    </w:p>
    <w:p w:rsidR="002D5FBE" w:rsidRPr="00867AB0" w:rsidRDefault="00867AB0">
      <w:pPr>
        <w:pStyle w:val="11"/>
        <w:numPr>
          <w:ilvl w:val="0"/>
          <w:numId w:val="15"/>
        </w:numPr>
        <w:tabs>
          <w:tab w:val="left" w:pos="1162"/>
        </w:tabs>
        <w:ind w:firstLine="720"/>
        <w:jc w:val="both"/>
        <w:rPr>
          <w:rFonts w:ascii="Liberation Serif" w:hAnsi="Liberation Serif" w:cs="Liberation Serif"/>
        </w:rPr>
      </w:pPr>
      <w:bookmarkStart w:id="86" w:name="bookmark130"/>
      <w:bookmarkEnd w:id="86"/>
      <w:r w:rsidRPr="00867AB0">
        <w:rPr>
          <w:rFonts w:ascii="Liberation Serif" w:hAnsi="Liberation Serif" w:cs="Liberation Serif"/>
        </w:rPr>
        <w:t>самовольное снятие, уничтожение или порча почв;</w:t>
      </w:r>
    </w:p>
    <w:p w:rsidR="002D5FBE" w:rsidRPr="00867AB0" w:rsidRDefault="00867AB0">
      <w:pPr>
        <w:pStyle w:val="11"/>
        <w:numPr>
          <w:ilvl w:val="0"/>
          <w:numId w:val="15"/>
        </w:numPr>
        <w:tabs>
          <w:tab w:val="left" w:pos="1171"/>
        </w:tabs>
        <w:ind w:firstLine="720"/>
        <w:jc w:val="both"/>
        <w:rPr>
          <w:rFonts w:ascii="Liberation Serif" w:hAnsi="Liberation Serif" w:cs="Liberation Serif"/>
        </w:rPr>
      </w:pPr>
      <w:bookmarkStart w:id="87" w:name="bookmark131"/>
      <w:bookmarkEnd w:id="87"/>
      <w:r w:rsidRPr="00867AB0">
        <w:rPr>
          <w:rFonts w:ascii="Liberation Serif" w:hAnsi="Liberation Serif" w:cs="Liberation Serif"/>
        </w:rPr>
        <w:t>движение механизированных транспортных средств вне дорог общего пользования, за исключением транспортных средств:</w:t>
      </w:r>
    </w:p>
    <w:p w:rsidR="002D5FBE" w:rsidRPr="00867AB0" w:rsidRDefault="00867AB0">
      <w:pPr>
        <w:pStyle w:val="11"/>
        <w:numPr>
          <w:ilvl w:val="0"/>
          <w:numId w:val="10"/>
        </w:numPr>
        <w:tabs>
          <w:tab w:val="left" w:pos="984"/>
        </w:tabs>
        <w:spacing w:line="377" w:lineRule="auto"/>
        <w:ind w:firstLine="720"/>
        <w:jc w:val="both"/>
        <w:rPr>
          <w:rFonts w:ascii="Liberation Serif" w:hAnsi="Liberation Serif" w:cs="Liberation Serif"/>
        </w:rPr>
      </w:pPr>
      <w:bookmarkStart w:id="88" w:name="bookmark132"/>
      <w:bookmarkEnd w:id="88"/>
      <w:r w:rsidRPr="00867AB0">
        <w:rPr>
          <w:rFonts w:ascii="Liberation Serif" w:hAnsi="Liberation Serif" w:cs="Liberation Serif"/>
        </w:rPr>
        <w:t>осуществляющих противопожарные и лесохозяйственные мероприятия, а также охрану лесного парка;</w:t>
      </w:r>
    </w:p>
    <w:p w:rsidR="002D5FBE" w:rsidRPr="00867AB0" w:rsidRDefault="00867AB0">
      <w:pPr>
        <w:pStyle w:val="11"/>
        <w:numPr>
          <w:ilvl w:val="0"/>
          <w:numId w:val="10"/>
        </w:numPr>
        <w:tabs>
          <w:tab w:val="left" w:pos="984"/>
        </w:tabs>
        <w:spacing w:line="382" w:lineRule="auto"/>
        <w:ind w:firstLine="720"/>
        <w:jc w:val="both"/>
        <w:rPr>
          <w:rFonts w:ascii="Liberation Serif" w:hAnsi="Liberation Serif" w:cs="Liberation Serif"/>
        </w:rPr>
      </w:pPr>
      <w:bookmarkStart w:id="89" w:name="bookmark133"/>
      <w:bookmarkEnd w:id="89"/>
      <w:r w:rsidRPr="00867AB0">
        <w:rPr>
          <w:rFonts w:ascii="Liberation Serif" w:hAnsi="Liberation Serif" w:cs="Liberation Serif"/>
        </w:rPr>
        <w:lastRenderedPageBreak/>
        <w:t>правоохранительных органов и служб спасения при выполнении ими служебных мероприятий;</w:t>
      </w:r>
    </w:p>
    <w:p w:rsidR="002D5FBE" w:rsidRPr="00867AB0" w:rsidRDefault="00867AB0" w:rsidP="00E1047D">
      <w:pPr>
        <w:pStyle w:val="11"/>
        <w:numPr>
          <w:ilvl w:val="0"/>
          <w:numId w:val="10"/>
        </w:numPr>
        <w:tabs>
          <w:tab w:val="left" w:pos="989"/>
        </w:tabs>
        <w:spacing w:line="377" w:lineRule="auto"/>
        <w:ind w:firstLine="720"/>
        <w:jc w:val="both"/>
        <w:rPr>
          <w:rFonts w:ascii="Liberation Serif" w:hAnsi="Liberation Serif" w:cs="Liberation Serif"/>
        </w:rPr>
      </w:pPr>
      <w:bookmarkStart w:id="90" w:name="bookmark134"/>
      <w:bookmarkEnd w:id="90"/>
      <w:r w:rsidRPr="00867AB0">
        <w:rPr>
          <w:rFonts w:ascii="Liberation Serif" w:hAnsi="Liberation Serif" w:cs="Liberation Serif"/>
        </w:rPr>
        <w:t>собственников и пользователей земельных (лесных) участков, расположенных в границах лесных парков, по согласованию с учреждением, осуществляющим управление лесным парком;</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5"/>
        </w:numPr>
        <w:tabs>
          <w:tab w:val="left" w:pos="1162"/>
        </w:tabs>
        <w:ind w:firstLine="720"/>
        <w:jc w:val="both"/>
        <w:rPr>
          <w:rFonts w:ascii="Liberation Serif" w:hAnsi="Liberation Serif" w:cs="Liberation Serif"/>
        </w:rPr>
      </w:pPr>
      <w:bookmarkStart w:id="91" w:name="bookmark135"/>
      <w:bookmarkEnd w:id="91"/>
      <w:r w:rsidRPr="00867AB0">
        <w:rPr>
          <w:rFonts w:ascii="Liberation Serif" w:hAnsi="Liberation Serif" w:cs="Liberation Serif"/>
        </w:rPr>
        <w:t>стоянка механизированных транспортных средств вне специально отведенных для этого мест, мойка механизированных транспортных средств;</w:t>
      </w:r>
    </w:p>
    <w:p w:rsidR="002D5FBE" w:rsidRPr="00867AB0" w:rsidRDefault="00867AB0">
      <w:pPr>
        <w:pStyle w:val="11"/>
        <w:numPr>
          <w:ilvl w:val="0"/>
          <w:numId w:val="15"/>
        </w:numPr>
        <w:tabs>
          <w:tab w:val="left" w:pos="1153"/>
        </w:tabs>
        <w:ind w:firstLine="720"/>
        <w:jc w:val="both"/>
        <w:rPr>
          <w:rFonts w:ascii="Liberation Serif" w:hAnsi="Liberation Serif" w:cs="Liberation Serif"/>
        </w:rPr>
      </w:pPr>
      <w:bookmarkStart w:id="92" w:name="bookmark136"/>
      <w:bookmarkEnd w:id="92"/>
      <w:r w:rsidRPr="00867AB0">
        <w:rPr>
          <w:rFonts w:ascii="Liberation Serif" w:hAnsi="Liberation Serif" w:cs="Liberation Serif"/>
        </w:rPr>
        <w:t>оборудование и разведение костров вне специально отведенных и оборудованных мест;</w:t>
      </w:r>
    </w:p>
    <w:p w:rsidR="002D5FBE" w:rsidRPr="00867AB0" w:rsidRDefault="00867AB0">
      <w:pPr>
        <w:pStyle w:val="11"/>
        <w:numPr>
          <w:ilvl w:val="0"/>
          <w:numId w:val="15"/>
        </w:numPr>
        <w:tabs>
          <w:tab w:val="left" w:pos="1162"/>
        </w:tabs>
        <w:ind w:firstLine="720"/>
        <w:jc w:val="both"/>
        <w:rPr>
          <w:rFonts w:ascii="Liberation Serif" w:hAnsi="Liberation Serif" w:cs="Liberation Serif"/>
        </w:rPr>
      </w:pPr>
      <w:bookmarkStart w:id="93" w:name="bookmark137"/>
      <w:bookmarkEnd w:id="93"/>
      <w:r w:rsidRPr="00867AB0">
        <w:rPr>
          <w:rFonts w:ascii="Liberation Serif" w:hAnsi="Liberation Serif" w:cs="Liberation Serif"/>
        </w:rPr>
        <w:t>самовольное размещение конструкций, предметов, продукции рекламного характера;</w:t>
      </w:r>
    </w:p>
    <w:p w:rsidR="002D5FBE" w:rsidRPr="00867AB0" w:rsidRDefault="00867AB0">
      <w:pPr>
        <w:pStyle w:val="11"/>
        <w:numPr>
          <w:ilvl w:val="0"/>
          <w:numId w:val="15"/>
        </w:numPr>
        <w:tabs>
          <w:tab w:val="left" w:pos="1158"/>
        </w:tabs>
        <w:ind w:firstLine="720"/>
        <w:jc w:val="both"/>
        <w:rPr>
          <w:rFonts w:ascii="Liberation Serif" w:hAnsi="Liberation Serif" w:cs="Liberation Serif"/>
        </w:rPr>
      </w:pPr>
      <w:bookmarkStart w:id="94" w:name="bookmark138"/>
      <w:bookmarkEnd w:id="94"/>
      <w:r w:rsidRPr="00867AB0">
        <w:rPr>
          <w:rFonts w:ascii="Liberation Serif" w:hAnsi="Liberation Serif" w:cs="Liberation Serif"/>
        </w:rPr>
        <w:t>размещение объектов капитального строительства, коммуникаций, за исключением объектов, не связанных с созданием лесной инфраструктуры, для осуществления рекреационной деятельности.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территориях лесных парков разрешается:</w:t>
      </w:r>
    </w:p>
    <w:p w:rsidR="002D5FBE" w:rsidRPr="00867AB0" w:rsidRDefault="00867AB0">
      <w:pPr>
        <w:pStyle w:val="11"/>
        <w:numPr>
          <w:ilvl w:val="0"/>
          <w:numId w:val="10"/>
        </w:numPr>
        <w:tabs>
          <w:tab w:val="left" w:pos="980"/>
        </w:tabs>
        <w:spacing w:line="394" w:lineRule="auto"/>
        <w:ind w:firstLine="720"/>
        <w:jc w:val="both"/>
        <w:rPr>
          <w:rFonts w:ascii="Liberation Serif" w:hAnsi="Liberation Serif" w:cs="Liberation Serif"/>
        </w:rPr>
      </w:pPr>
      <w:bookmarkStart w:id="95" w:name="bookmark139"/>
      <w:bookmarkEnd w:id="95"/>
      <w:r w:rsidRPr="00867AB0">
        <w:rPr>
          <w:rFonts w:ascii="Liberation Serif" w:hAnsi="Liberation Serif" w:cs="Liberation Serif"/>
        </w:rPr>
        <w:t>обслуживание существующих линейных объектов и газопроводов;</w:t>
      </w:r>
    </w:p>
    <w:p w:rsidR="002D5FBE" w:rsidRPr="00867AB0" w:rsidRDefault="00867AB0">
      <w:pPr>
        <w:pStyle w:val="11"/>
        <w:numPr>
          <w:ilvl w:val="0"/>
          <w:numId w:val="10"/>
        </w:numPr>
        <w:tabs>
          <w:tab w:val="left" w:pos="975"/>
        </w:tabs>
        <w:spacing w:line="372" w:lineRule="auto"/>
        <w:ind w:firstLine="720"/>
        <w:jc w:val="both"/>
        <w:rPr>
          <w:rFonts w:ascii="Liberation Serif" w:hAnsi="Liberation Serif" w:cs="Liberation Serif"/>
        </w:rPr>
      </w:pPr>
      <w:bookmarkStart w:id="96" w:name="bookmark140"/>
      <w:bookmarkEnd w:id="96"/>
      <w:r w:rsidRPr="00867AB0">
        <w:rPr>
          <w:rFonts w:ascii="Liberation Serif" w:hAnsi="Liberation Serif" w:cs="Liberation Serif"/>
        </w:rPr>
        <w:t>реконструкция существующих и строительство линейных объектов и газопроводов для социально значимых объектов в пределах существующего ландшафта, без рубки лесных насаждений, при наличии положительного заключения государственной экологической экспертизы на проектную документацию;</w:t>
      </w:r>
    </w:p>
    <w:p w:rsidR="002D5FBE" w:rsidRPr="00867AB0" w:rsidRDefault="00867AB0">
      <w:pPr>
        <w:pStyle w:val="11"/>
        <w:numPr>
          <w:ilvl w:val="0"/>
          <w:numId w:val="10"/>
        </w:numPr>
        <w:tabs>
          <w:tab w:val="left" w:pos="975"/>
        </w:tabs>
        <w:ind w:firstLine="720"/>
        <w:jc w:val="both"/>
        <w:rPr>
          <w:rFonts w:ascii="Liberation Serif" w:hAnsi="Liberation Serif" w:cs="Liberation Serif"/>
        </w:rPr>
      </w:pPr>
      <w:bookmarkStart w:id="97" w:name="bookmark141"/>
      <w:bookmarkEnd w:id="97"/>
      <w:r w:rsidRPr="00867AB0">
        <w:rPr>
          <w:rFonts w:ascii="Liberation Serif" w:hAnsi="Liberation Serif" w:cs="Liberation Serif"/>
        </w:rPr>
        <w:t>строительство спортивных сооружений международного уровня, осуществляемое в соответствии с документами территориального планирования соответствующего муниципального образования, требованиями и стандартами, предъявляемыми к спортивным сооружениям с возможностью проведения официальных международных соревнований, а также в соответствии с правилами проведения международных соревнований, утвержденными приказами Министерства спорта Российской Федерации и международными федерациями по различным видам спорта. Строительство спортивных сооружений осуществляется при наличии положительного заключения государственной экологической экспертизы на проектную документацию;</w:t>
      </w:r>
    </w:p>
    <w:p w:rsidR="002D5FBE" w:rsidRPr="00867AB0" w:rsidRDefault="00867AB0">
      <w:pPr>
        <w:pStyle w:val="11"/>
        <w:numPr>
          <w:ilvl w:val="0"/>
          <w:numId w:val="10"/>
        </w:numPr>
        <w:tabs>
          <w:tab w:val="left" w:pos="980"/>
          <w:tab w:val="left" w:pos="5117"/>
          <w:tab w:val="left" w:pos="8021"/>
        </w:tabs>
        <w:spacing w:line="396" w:lineRule="auto"/>
        <w:ind w:firstLine="720"/>
        <w:jc w:val="both"/>
        <w:rPr>
          <w:rFonts w:ascii="Liberation Serif" w:hAnsi="Liberation Serif" w:cs="Liberation Serif"/>
        </w:rPr>
      </w:pPr>
      <w:bookmarkStart w:id="98" w:name="bookmark142"/>
      <w:bookmarkEnd w:id="98"/>
      <w:r w:rsidRPr="00867AB0">
        <w:rPr>
          <w:rFonts w:ascii="Liberation Serif" w:hAnsi="Liberation Serif" w:cs="Liberation Serif"/>
        </w:rPr>
        <w:t>проведение частичной вырубки</w:t>
      </w:r>
      <w:r w:rsidRPr="00867AB0">
        <w:rPr>
          <w:rFonts w:ascii="Liberation Serif" w:hAnsi="Liberation Serif" w:cs="Liberation Serif"/>
        </w:rPr>
        <w:tab/>
        <w:t>древесно-кустарниковой</w:t>
      </w:r>
      <w:r w:rsidRPr="00867AB0">
        <w:rPr>
          <w:rFonts w:ascii="Liberation Serif" w:hAnsi="Liberation Serif" w:cs="Liberation Serif"/>
        </w:rPr>
        <w:tab/>
        <w:t>растительности</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с целью проведения благоустройства и капитального ремонта дорог при наличии согласования Министерства природных ресурсов и экологии Свердловской области;</w:t>
      </w:r>
    </w:p>
    <w:p w:rsidR="002D5FBE" w:rsidRPr="00867AB0" w:rsidRDefault="00867AB0" w:rsidP="00E1047D">
      <w:pPr>
        <w:pStyle w:val="11"/>
        <w:numPr>
          <w:ilvl w:val="0"/>
          <w:numId w:val="10"/>
        </w:numPr>
        <w:tabs>
          <w:tab w:val="left" w:pos="966"/>
        </w:tabs>
        <w:spacing w:line="379" w:lineRule="auto"/>
        <w:ind w:firstLine="720"/>
        <w:jc w:val="both"/>
        <w:rPr>
          <w:rFonts w:ascii="Liberation Serif" w:hAnsi="Liberation Serif" w:cs="Liberation Serif"/>
        </w:rPr>
      </w:pPr>
      <w:bookmarkStart w:id="99" w:name="bookmark143"/>
      <w:bookmarkEnd w:id="99"/>
      <w:r w:rsidRPr="00867AB0">
        <w:rPr>
          <w:rFonts w:ascii="Liberation Serif" w:hAnsi="Liberation Serif" w:cs="Liberation Serif"/>
        </w:rPr>
        <w:t>осуществление рыбоводства (аквакультуры) способами, не допускающими нанесения ущерба окружающей среде и водным биологическим ресурсам.</w:t>
      </w:r>
    </w:p>
    <w:p w:rsidR="002D5FBE" w:rsidRPr="00867AB0" w:rsidRDefault="002D5FBE">
      <w:pPr>
        <w:rPr>
          <w:rFonts w:ascii="Liberation Serif" w:hAnsi="Liberation Serif" w:cs="Liberation Serif"/>
          <w:sz w:val="2"/>
          <w:szCs w:val="2"/>
        </w:rPr>
      </w:pPr>
    </w:p>
    <w:p w:rsidR="002D5FBE" w:rsidRPr="00867AB0" w:rsidRDefault="00C60148" w:rsidP="00C60148">
      <w:pPr>
        <w:pStyle w:val="11"/>
        <w:tabs>
          <w:tab w:val="left" w:pos="2227"/>
        </w:tabs>
        <w:ind w:left="-567" w:firstLine="0"/>
        <w:jc w:val="center"/>
        <w:rPr>
          <w:rFonts w:ascii="Liberation Serif" w:hAnsi="Liberation Serif" w:cs="Liberation Serif"/>
        </w:rPr>
      </w:pPr>
      <w:bookmarkStart w:id="100" w:name="bookmark144"/>
      <w:r>
        <w:rPr>
          <w:rFonts w:ascii="Liberation Serif" w:hAnsi="Liberation Serif" w:cs="Liberation Serif"/>
          <w:b/>
          <w:bCs/>
        </w:rPr>
        <w:t xml:space="preserve">РАЗДЕЛ II. </w:t>
      </w:r>
      <w:r w:rsidR="00867AB0" w:rsidRPr="00867AB0">
        <w:rPr>
          <w:rFonts w:ascii="Liberation Serif" w:hAnsi="Liberation Serif" w:cs="Liberation Serif"/>
          <w:b/>
          <w:bCs/>
        </w:rPr>
        <w:t>ОБОСНОВАНИЕ ВЫБРАННОГО ВАРИАНТА РАЗМЕЩЕНИЯ</w:t>
      </w:r>
      <w:bookmarkEnd w:id="100"/>
    </w:p>
    <w:p w:rsidR="00E1047D" w:rsidRDefault="00867AB0" w:rsidP="00E1047D">
      <w:pPr>
        <w:pStyle w:val="11"/>
        <w:ind w:left="1416" w:firstLine="0"/>
        <w:rPr>
          <w:rFonts w:ascii="Liberation Serif" w:hAnsi="Liberation Serif" w:cs="Liberation Serif"/>
          <w:b/>
          <w:bCs/>
        </w:rPr>
      </w:pPr>
      <w:r w:rsidRPr="00867AB0">
        <w:rPr>
          <w:rFonts w:ascii="Liberation Serif" w:hAnsi="Liberation Serif" w:cs="Liberation Serif"/>
          <w:b/>
          <w:bCs/>
        </w:rPr>
        <w:t xml:space="preserve">ОБЪЕКТОВ МЕСТНОГО ЗНАЧЕНИЯ ГОРОДСКОГО ОКРУГА </w:t>
      </w:r>
    </w:p>
    <w:p w:rsidR="002D5FBE" w:rsidRPr="00867AB0" w:rsidRDefault="00867AB0" w:rsidP="00E1047D">
      <w:pPr>
        <w:pStyle w:val="11"/>
        <w:ind w:left="1416" w:firstLine="0"/>
        <w:rPr>
          <w:rFonts w:ascii="Liberation Serif" w:hAnsi="Liberation Serif" w:cs="Liberation Serif"/>
        </w:rPr>
      </w:pPr>
      <w:r w:rsidRPr="00867AB0">
        <w:rPr>
          <w:rFonts w:ascii="Liberation Serif" w:hAnsi="Liberation Serif" w:cs="Liberation Serif"/>
          <w:b/>
          <w:bCs/>
        </w:rPr>
        <w:t>НА</w:t>
      </w:r>
      <w:r w:rsidR="00E1047D">
        <w:rPr>
          <w:rFonts w:ascii="Liberation Serif" w:hAnsi="Liberation Serif" w:cs="Liberation Serif"/>
          <w:b/>
          <w:bCs/>
        </w:rPr>
        <w:t xml:space="preserve"> </w:t>
      </w:r>
      <w:r w:rsidRPr="00867AB0">
        <w:rPr>
          <w:rFonts w:ascii="Liberation Serif" w:hAnsi="Liberation Serif" w:cs="Liberation Serif"/>
          <w:b/>
          <w:bCs/>
        </w:rPr>
        <w:t xml:space="preserve">ОСНОВЕ АНАЛИЗА ИСПОЛЬЗОВАНИЯ ТЕРРИТОРИЙ </w:t>
      </w:r>
      <w:r w:rsidRPr="00867AB0">
        <w:rPr>
          <w:rFonts w:ascii="Liberation Serif" w:hAnsi="Liberation Serif" w:cs="Liberation Serif"/>
          <w:b/>
          <w:bCs/>
        </w:rPr>
        <w:lastRenderedPageBreak/>
        <w:t>ГОРОДСКОГО ОКРУГА</w:t>
      </w:r>
    </w:p>
    <w:p w:rsidR="002D5FBE" w:rsidRPr="00867AB0" w:rsidRDefault="00867AB0">
      <w:pPr>
        <w:pStyle w:val="10"/>
        <w:keepNext/>
        <w:keepLines/>
        <w:numPr>
          <w:ilvl w:val="0"/>
          <w:numId w:val="16"/>
        </w:numPr>
        <w:tabs>
          <w:tab w:val="left" w:pos="1411"/>
        </w:tabs>
        <w:spacing w:after="0"/>
        <w:jc w:val="both"/>
        <w:rPr>
          <w:rFonts w:ascii="Liberation Serif" w:hAnsi="Liberation Serif" w:cs="Liberation Serif"/>
        </w:rPr>
      </w:pPr>
      <w:bookmarkStart w:id="101" w:name="bookmark148"/>
      <w:bookmarkStart w:id="102" w:name="bookmark146"/>
      <w:bookmarkStart w:id="103" w:name="bookmark147"/>
      <w:bookmarkStart w:id="104" w:name="bookmark149"/>
      <w:bookmarkStart w:id="105" w:name="bookmark145"/>
      <w:bookmarkEnd w:id="101"/>
      <w:r w:rsidRPr="00867AB0">
        <w:rPr>
          <w:rFonts w:ascii="Liberation Serif" w:hAnsi="Liberation Serif" w:cs="Liberation Serif"/>
        </w:rPr>
        <w:t>Архитектурно-планировочная организация территории и функциональное зонирование городского округа</w:t>
      </w:r>
      <w:bookmarkEnd w:id="102"/>
      <w:bookmarkEnd w:id="103"/>
      <w:bookmarkEnd w:id="104"/>
      <w:bookmarkEnd w:id="105"/>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Территория городского округа, вытянутая в северо-восточном направлении. В границы округа входит один населенный пункт. По территории округа проходят автомобильные дороги местного значения, которые обеспечивают подъезд к населенному пункту, а также автомобильные дороги необщего пользования находящиеся в оперативном управлении у ФКУ "Центральное управление дорожного хозяйства" Министерства обороны Российской Федерации.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населенного пункта размещена жилая застройка и необходимые для жителей объекты соцкультбыта. В центральной части населенного пункта сосредоточены административные и культурно-просветительские учреждения.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Архитектурно-планировочная структура округа построена с учетом сохранения сложившейся дорожно-транспортной сети с дальнейшей ее модернизацией и развитием.</w:t>
      </w:r>
    </w:p>
    <w:p w:rsidR="002D5FBE" w:rsidRPr="00867AB0" w:rsidRDefault="00867AB0">
      <w:pPr>
        <w:pStyle w:val="10"/>
        <w:keepNext/>
        <w:keepLines/>
        <w:spacing w:after="0"/>
        <w:ind w:firstLine="0"/>
        <w:jc w:val="center"/>
        <w:rPr>
          <w:rFonts w:ascii="Liberation Serif" w:hAnsi="Liberation Serif" w:cs="Liberation Serif"/>
        </w:rPr>
      </w:pPr>
      <w:bookmarkStart w:id="106" w:name="bookmark150"/>
      <w:bookmarkStart w:id="107" w:name="bookmark151"/>
      <w:bookmarkStart w:id="108" w:name="bookmark152"/>
      <w:r w:rsidRPr="00867AB0">
        <w:rPr>
          <w:rFonts w:ascii="Liberation Serif" w:hAnsi="Liberation Serif" w:cs="Liberation Serif"/>
        </w:rPr>
        <w:t>Функциональное зонирование</w:t>
      </w:r>
      <w:bookmarkEnd w:id="106"/>
      <w:bookmarkEnd w:id="107"/>
      <w:bookmarkEnd w:id="108"/>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генеральном плане выделены следующие функциональные зоны:</w:t>
      </w:r>
    </w:p>
    <w:p w:rsidR="002D5FBE" w:rsidRPr="00867AB0" w:rsidRDefault="00867AB0">
      <w:pPr>
        <w:pStyle w:val="11"/>
        <w:numPr>
          <w:ilvl w:val="0"/>
          <w:numId w:val="10"/>
        </w:numPr>
        <w:tabs>
          <w:tab w:val="left" w:pos="1040"/>
        </w:tabs>
        <w:spacing w:line="394" w:lineRule="auto"/>
        <w:ind w:firstLine="720"/>
        <w:jc w:val="both"/>
        <w:rPr>
          <w:rFonts w:ascii="Liberation Serif" w:hAnsi="Liberation Serif" w:cs="Liberation Serif"/>
        </w:rPr>
      </w:pPr>
      <w:bookmarkStart w:id="109" w:name="bookmark153"/>
      <w:bookmarkEnd w:id="109"/>
      <w:r w:rsidRPr="00867AB0">
        <w:rPr>
          <w:rFonts w:ascii="Liberation Serif" w:hAnsi="Liberation Serif" w:cs="Liberation Serif"/>
        </w:rPr>
        <w:t>зона застройки индивидуальными жилыми домами;</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0" w:name="bookmark154"/>
      <w:bookmarkEnd w:id="110"/>
      <w:r w:rsidRPr="00867AB0">
        <w:rPr>
          <w:rFonts w:ascii="Liberation Serif" w:hAnsi="Liberation Serif" w:cs="Liberation Serif"/>
        </w:rPr>
        <w:t>зона застройки малоэтажными жилыми домами (до 4 этажей, включая мансардный);</w:t>
      </w:r>
    </w:p>
    <w:p w:rsidR="002D5FBE" w:rsidRPr="00867AB0" w:rsidRDefault="00867AB0">
      <w:pPr>
        <w:pStyle w:val="11"/>
        <w:numPr>
          <w:ilvl w:val="0"/>
          <w:numId w:val="10"/>
        </w:numPr>
        <w:tabs>
          <w:tab w:val="left" w:pos="1026"/>
        </w:tabs>
        <w:spacing w:line="389" w:lineRule="auto"/>
        <w:ind w:firstLine="720"/>
        <w:jc w:val="both"/>
        <w:rPr>
          <w:rFonts w:ascii="Liberation Serif" w:hAnsi="Liberation Serif" w:cs="Liberation Serif"/>
        </w:rPr>
      </w:pPr>
      <w:bookmarkStart w:id="111" w:name="bookmark155"/>
      <w:bookmarkEnd w:id="111"/>
      <w:r w:rsidRPr="00867AB0">
        <w:rPr>
          <w:rFonts w:ascii="Liberation Serif" w:hAnsi="Liberation Serif" w:cs="Liberation Serif"/>
        </w:rPr>
        <w:t>зона застройки среднеэтажными жилыми домами (от 5 до 8 этажей, включая мансардный);</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2" w:name="bookmark156"/>
      <w:bookmarkEnd w:id="112"/>
      <w:r w:rsidRPr="00867AB0">
        <w:rPr>
          <w:rFonts w:ascii="Liberation Serif" w:hAnsi="Liberation Serif" w:cs="Liberation Serif"/>
        </w:rPr>
        <w:t>зона общественно-деловая;</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3" w:name="bookmark157"/>
      <w:bookmarkEnd w:id="113"/>
      <w:r w:rsidRPr="00867AB0">
        <w:rPr>
          <w:rFonts w:ascii="Liberation Serif" w:hAnsi="Liberation Serif" w:cs="Liberation Serif"/>
        </w:rPr>
        <w:t>коммунально-складская зона;</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4" w:name="bookmark158"/>
      <w:bookmarkEnd w:id="114"/>
      <w:r w:rsidRPr="00867AB0">
        <w:rPr>
          <w:rFonts w:ascii="Liberation Serif" w:hAnsi="Liberation Serif" w:cs="Liberation Serif"/>
        </w:rPr>
        <w:t>зона инженерной инфраструктуры;</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5" w:name="bookmark159"/>
      <w:bookmarkEnd w:id="115"/>
      <w:r w:rsidRPr="00867AB0">
        <w:rPr>
          <w:rFonts w:ascii="Liberation Serif" w:hAnsi="Liberation Serif" w:cs="Liberation Serif"/>
        </w:rPr>
        <w:t>зона транспортной инфраструктуры;</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6" w:name="bookmark160"/>
      <w:bookmarkEnd w:id="116"/>
      <w:r w:rsidRPr="00867AB0">
        <w:rPr>
          <w:rFonts w:ascii="Liberation Serif" w:hAnsi="Liberation Serif" w:cs="Liberation Serif"/>
        </w:rPr>
        <w:t>зона садоводческих или огороднических некоммерческих товариществ;</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7" w:name="bookmark161"/>
      <w:bookmarkEnd w:id="117"/>
      <w:r w:rsidRPr="00867AB0">
        <w:rPr>
          <w:rFonts w:ascii="Liberation Serif" w:hAnsi="Liberation Serif" w:cs="Liberation Serif"/>
        </w:rPr>
        <w:t>зона рекреационного назначения;</w:t>
      </w:r>
    </w:p>
    <w:p w:rsidR="002D5FBE" w:rsidRPr="00867AB0" w:rsidRDefault="00867AB0">
      <w:pPr>
        <w:pStyle w:val="11"/>
        <w:numPr>
          <w:ilvl w:val="0"/>
          <w:numId w:val="10"/>
        </w:numPr>
        <w:tabs>
          <w:tab w:val="left" w:pos="1026"/>
        </w:tabs>
        <w:spacing w:line="389" w:lineRule="auto"/>
        <w:ind w:firstLine="720"/>
        <w:jc w:val="both"/>
        <w:rPr>
          <w:rFonts w:ascii="Liberation Serif" w:hAnsi="Liberation Serif" w:cs="Liberation Serif"/>
        </w:rPr>
      </w:pPr>
      <w:bookmarkStart w:id="118" w:name="bookmark162"/>
      <w:bookmarkEnd w:id="118"/>
      <w:r w:rsidRPr="00867AB0">
        <w:rPr>
          <w:rFonts w:ascii="Liberation Serif" w:hAnsi="Liberation Serif" w:cs="Liberation Serif"/>
        </w:rPr>
        <w:t>зона озелененных территорий общего пользования (лесопарки, парки, сады, скверы, бульвары, городские леса);</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19" w:name="bookmark163"/>
      <w:bookmarkEnd w:id="119"/>
      <w:r w:rsidRPr="00867AB0">
        <w:rPr>
          <w:rFonts w:ascii="Liberation Serif" w:hAnsi="Liberation Serif" w:cs="Liberation Serif"/>
        </w:rPr>
        <w:t>зона озелененных территорий специального назначения;</w:t>
      </w:r>
    </w:p>
    <w:p w:rsidR="002D5FBE" w:rsidRPr="00867AB0" w:rsidRDefault="00867AB0">
      <w:pPr>
        <w:pStyle w:val="11"/>
        <w:numPr>
          <w:ilvl w:val="0"/>
          <w:numId w:val="10"/>
        </w:numPr>
        <w:tabs>
          <w:tab w:val="left" w:pos="1040"/>
        </w:tabs>
        <w:spacing w:line="406" w:lineRule="auto"/>
        <w:ind w:firstLine="720"/>
        <w:jc w:val="both"/>
        <w:rPr>
          <w:rFonts w:ascii="Liberation Serif" w:hAnsi="Liberation Serif" w:cs="Liberation Serif"/>
        </w:rPr>
      </w:pPr>
      <w:bookmarkStart w:id="120" w:name="bookmark164"/>
      <w:bookmarkEnd w:id="120"/>
      <w:r w:rsidRPr="00867AB0">
        <w:rPr>
          <w:rFonts w:ascii="Liberation Serif" w:hAnsi="Liberation Serif" w:cs="Liberation Serif"/>
        </w:rPr>
        <w:t>зона акваторий;</w:t>
      </w:r>
    </w:p>
    <w:p w:rsidR="002D5FBE" w:rsidRPr="00867AB0" w:rsidRDefault="00867AB0" w:rsidP="00E1047D">
      <w:pPr>
        <w:pStyle w:val="11"/>
        <w:numPr>
          <w:ilvl w:val="0"/>
          <w:numId w:val="10"/>
        </w:numPr>
        <w:tabs>
          <w:tab w:val="left" w:pos="1040"/>
        </w:tabs>
        <w:spacing w:line="406" w:lineRule="auto"/>
        <w:ind w:firstLine="720"/>
        <w:jc w:val="both"/>
        <w:rPr>
          <w:rFonts w:ascii="Liberation Serif" w:hAnsi="Liberation Serif" w:cs="Liberation Serif"/>
        </w:rPr>
      </w:pPr>
      <w:bookmarkStart w:id="121" w:name="bookmark165"/>
      <w:bookmarkEnd w:id="121"/>
      <w:r w:rsidRPr="00867AB0">
        <w:rPr>
          <w:rFonts w:ascii="Liberation Serif" w:hAnsi="Liberation Serif" w:cs="Liberation Serif"/>
        </w:rPr>
        <w:t>зона режимных территорий.</w:t>
      </w:r>
    </w:p>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rsidP="00973ECF">
      <w:pPr>
        <w:pStyle w:val="11"/>
        <w:ind w:firstLine="720"/>
        <w:jc w:val="both"/>
        <w:rPr>
          <w:rFonts w:ascii="Liberation Serif" w:hAnsi="Liberation Serif" w:cs="Liberation Serif"/>
        </w:rPr>
      </w:pPr>
      <w:bookmarkStart w:id="122" w:name="bookmark166"/>
      <w:r w:rsidRPr="00867AB0">
        <w:rPr>
          <w:rFonts w:ascii="Liberation Serif" w:hAnsi="Liberation Serif" w:cs="Liberation Serif"/>
        </w:rPr>
        <w:t xml:space="preserve">Согласно Градостроительного кодекса Российской Федерации статьей 23 приведены сведения о видах, назначении планируемых для размещения объектов местного значения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w:t>
      </w:r>
      <w:r w:rsidRPr="00867AB0">
        <w:rPr>
          <w:rFonts w:ascii="Liberation Serif" w:hAnsi="Liberation Serif" w:cs="Liberation Serif"/>
        </w:rPr>
        <w:lastRenderedPageBreak/>
        <w:t>установление таких зон требуется в связи с размещением данных объектов,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представленных в Положении о территориальном планировании генерального плана городского округа ЗАТО Свободный Свердловской области.</w:t>
      </w:r>
      <w:bookmarkEnd w:id="122"/>
    </w:p>
    <w:p w:rsidR="002D5FBE" w:rsidRPr="00867AB0" w:rsidRDefault="00867AB0" w:rsidP="00973ECF">
      <w:pPr>
        <w:pStyle w:val="10"/>
        <w:keepNext/>
        <w:keepLines/>
        <w:numPr>
          <w:ilvl w:val="0"/>
          <w:numId w:val="17"/>
        </w:numPr>
        <w:tabs>
          <w:tab w:val="left" w:pos="1416"/>
        </w:tabs>
        <w:spacing w:after="0"/>
        <w:jc w:val="both"/>
        <w:rPr>
          <w:rFonts w:ascii="Liberation Serif" w:hAnsi="Liberation Serif" w:cs="Liberation Serif"/>
        </w:rPr>
      </w:pPr>
      <w:bookmarkStart w:id="123" w:name="bookmark169"/>
      <w:bookmarkStart w:id="124" w:name="bookmark167"/>
      <w:bookmarkStart w:id="125" w:name="bookmark168"/>
      <w:bookmarkStart w:id="126" w:name="bookmark170"/>
      <w:bookmarkEnd w:id="123"/>
      <w:r w:rsidRPr="00867AB0">
        <w:rPr>
          <w:rFonts w:ascii="Liberation Serif" w:hAnsi="Liberation Serif" w:cs="Liberation Serif"/>
        </w:rPr>
        <w:t>Планировочные ограничения, зоны с особыми условиями использования территории</w:t>
      </w:r>
      <w:bookmarkEnd w:id="124"/>
      <w:bookmarkEnd w:id="125"/>
      <w:bookmarkEnd w:id="126"/>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основе анализа использования территории городского округа ЗАТО Свободный обозначены территории - зоны с особыми условиями использования, в границах которых устанавливаются ограничения на осуществление градостроительной деятельности.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Согласно положениям Градостроительного законодательства к зонам с особыми условиями использования территорий на территории городского округа отнесены:</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27" w:name="bookmark171"/>
      <w:bookmarkEnd w:id="127"/>
      <w:r w:rsidRPr="00867AB0">
        <w:rPr>
          <w:rFonts w:ascii="Liberation Serif" w:hAnsi="Liberation Serif" w:cs="Liberation Serif"/>
        </w:rPr>
        <w:t>водоохранная зона;</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28" w:name="bookmark172"/>
      <w:bookmarkEnd w:id="128"/>
      <w:r w:rsidRPr="00867AB0">
        <w:rPr>
          <w:rFonts w:ascii="Liberation Serif" w:hAnsi="Liberation Serif" w:cs="Liberation Serif"/>
        </w:rPr>
        <w:t>прибрежная защитная полоса;</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29" w:name="bookmark173"/>
      <w:bookmarkEnd w:id="129"/>
      <w:r w:rsidRPr="00867AB0">
        <w:rPr>
          <w:rFonts w:ascii="Liberation Serif" w:hAnsi="Liberation Serif" w:cs="Liberation Serif"/>
        </w:rPr>
        <w:t>береговая полоса;</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30" w:name="bookmark174"/>
      <w:bookmarkEnd w:id="130"/>
      <w:r w:rsidRPr="00867AB0">
        <w:rPr>
          <w:rFonts w:ascii="Liberation Serif" w:hAnsi="Liberation Serif" w:cs="Liberation Serif"/>
        </w:rPr>
        <w:t>охранная зона инженерных коммуникаций;</w:t>
      </w:r>
    </w:p>
    <w:p w:rsidR="002D5FBE" w:rsidRPr="00867AB0" w:rsidRDefault="00867AB0">
      <w:pPr>
        <w:pStyle w:val="11"/>
        <w:numPr>
          <w:ilvl w:val="0"/>
          <w:numId w:val="10"/>
        </w:numPr>
        <w:tabs>
          <w:tab w:val="left" w:pos="969"/>
        </w:tabs>
        <w:ind w:firstLine="720"/>
        <w:jc w:val="both"/>
        <w:rPr>
          <w:rFonts w:ascii="Liberation Serif" w:hAnsi="Liberation Serif" w:cs="Liberation Serif"/>
        </w:rPr>
      </w:pPr>
      <w:bookmarkStart w:id="131" w:name="bookmark175"/>
      <w:bookmarkEnd w:id="131"/>
      <w:r w:rsidRPr="00867AB0">
        <w:rPr>
          <w:rFonts w:ascii="Liberation Serif" w:hAnsi="Liberation Serif" w:cs="Liberation Serif"/>
        </w:rPr>
        <w:t>зона санитарной охраны источников питьевого и хозяйственно-бытового водоснабжения и водопроводов питьевого назначения;</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32" w:name="bookmark176"/>
      <w:bookmarkEnd w:id="132"/>
      <w:r w:rsidRPr="00867AB0">
        <w:rPr>
          <w:rFonts w:ascii="Liberation Serif" w:hAnsi="Liberation Serif" w:cs="Liberation Serif"/>
        </w:rPr>
        <w:t>санитарно-защитная зона;</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33" w:name="bookmark177"/>
      <w:bookmarkEnd w:id="133"/>
      <w:r w:rsidRPr="00867AB0">
        <w:rPr>
          <w:rFonts w:ascii="Liberation Serif" w:hAnsi="Liberation Serif" w:cs="Liberation Serif"/>
        </w:rPr>
        <w:t>зона затопления и подтопления;</w:t>
      </w:r>
    </w:p>
    <w:p w:rsidR="002D5FBE" w:rsidRPr="00867AB0" w:rsidRDefault="00867AB0">
      <w:pPr>
        <w:pStyle w:val="11"/>
        <w:numPr>
          <w:ilvl w:val="0"/>
          <w:numId w:val="10"/>
        </w:numPr>
        <w:tabs>
          <w:tab w:val="left" w:pos="988"/>
        </w:tabs>
        <w:ind w:firstLine="720"/>
        <w:jc w:val="both"/>
        <w:rPr>
          <w:rFonts w:ascii="Liberation Serif" w:hAnsi="Liberation Serif" w:cs="Liberation Serif"/>
        </w:rPr>
      </w:pPr>
      <w:bookmarkStart w:id="134" w:name="bookmark178"/>
      <w:bookmarkEnd w:id="134"/>
      <w:r w:rsidRPr="00867AB0">
        <w:rPr>
          <w:rFonts w:ascii="Liberation Serif" w:hAnsi="Liberation Serif" w:cs="Liberation Serif"/>
        </w:rPr>
        <w:t>иные зоны с особыми условиями использования.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Водоохранные зоны, прибрежные защитные полосы и береговая полоса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Водоохранные зоны рек и озер приняты в соответствии со ст. 65 Водного кодекса Российской Федерации.</w:t>
      </w:r>
    </w:p>
    <w:p w:rsidR="002D5FBE" w:rsidRPr="00867AB0" w:rsidRDefault="00867AB0" w:rsidP="00E1047D">
      <w:pPr>
        <w:pStyle w:val="11"/>
        <w:spacing w:after="220"/>
        <w:ind w:firstLine="720"/>
        <w:jc w:val="both"/>
        <w:rPr>
          <w:rFonts w:ascii="Liberation Serif" w:hAnsi="Liberation Serif" w:cs="Liberation Serif"/>
        </w:rPr>
      </w:pPr>
      <w:r w:rsidRPr="00867AB0">
        <w:rPr>
          <w:rFonts w:ascii="Liberation Serif" w:hAnsi="Liberation Serif" w:cs="Liberation Serif"/>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w:t>
      </w:r>
      <w:r w:rsidR="00E1047D">
        <w:rPr>
          <w:rFonts w:ascii="Liberation Serif" w:hAnsi="Liberation Serif" w:cs="Liberation Serif"/>
        </w:rPr>
        <w:t xml:space="preserve"> </w:t>
      </w:r>
      <w:r w:rsidRPr="00867AB0">
        <w:rPr>
          <w:rFonts w:ascii="Liberation Serif" w:hAnsi="Liberation Serif" w:cs="Liberation Serif"/>
        </w:rPr>
        <w:t>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Ширина водоохраной зоны озера, водохранилища, за исключением озера, расположенного внутри болота, или озера, водохранилища с акваторией менее 0,5 км</w:t>
      </w:r>
      <w:r w:rsidRPr="00867AB0">
        <w:rPr>
          <w:rFonts w:ascii="Liberation Serif" w:hAnsi="Liberation Serif" w:cs="Liberation Serif"/>
          <w:vertAlign w:val="superscript"/>
        </w:rPr>
        <w:t>2</w:t>
      </w:r>
      <w:r w:rsidRPr="00867AB0">
        <w:rPr>
          <w:rFonts w:ascii="Liberation Serif" w:hAnsi="Liberation Serif" w:cs="Liberation Serif"/>
        </w:rPr>
        <w:t>, устанавливается в размере 50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Ширина прибрежной защитной полосы устанавливается в зависимости от уклона берега </w:t>
      </w:r>
      <w:r w:rsidRPr="00867AB0">
        <w:rPr>
          <w:rFonts w:ascii="Liberation Serif" w:hAnsi="Liberation Serif" w:cs="Liberation Serif"/>
        </w:rPr>
        <w:lastRenderedPageBreak/>
        <w:t>водного объекта и составляет 30 м для обратного или нулевого уклона, 40 м для уклона до трех градусов и 50 м для уклона три и более градуса.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водоохранных зон запрещается:</w:t>
      </w:r>
    </w:p>
    <w:p w:rsidR="002D5FBE" w:rsidRPr="00867AB0" w:rsidRDefault="00867AB0" w:rsidP="00C60148">
      <w:pPr>
        <w:pStyle w:val="11"/>
        <w:numPr>
          <w:ilvl w:val="0"/>
          <w:numId w:val="18"/>
        </w:numPr>
        <w:tabs>
          <w:tab w:val="left" w:pos="1023"/>
        </w:tabs>
        <w:spacing w:line="276" w:lineRule="auto"/>
        <w:ind w:firstLine="720"/>
        <w:jc w:val="both"/>
        <w:rPr>
          <w:rFonts w:ascii="Liberation Serif" w:hAnsi="Liberation Serif" w:cs="Liberation Serif"/>
        </w:rPr>
      </w:pPr>
      <w:bookmarkStart w:id="135" w:name="bookmark179"/>
      <w:bookmarkEnd w:id="135"/>
      <w:r w:rsidRPr="00867AB0">
        <w:rPr>
          <w:rFonts w:ascii="Liberation Serif" w:hAnsi="Liberation Serif" w:cs="Liberation Serif"/>
        </w:rPr>
        <w:t>использование сточных вод в целях регулирования плодородия почв;</w:t>
      </w:r>
    </w:p>
    <w:p w:rsidR="002D5FBE" w:rsidRPr="00867AB0" w:rsidRDefault="00867AB0" w:rsidP="00C60148">
      <w:pPr>
        <w:pStyle w:val="11"/>
        <w:numPr>
          <w:ilvl w:val="0"/>
          <w:numId w:val="18"/>
        </w:numPr>
        <w:tabs>
          <w:tab w:val="left" w:pos="1033"/>
        </w:tabs>
        <w:spacing w:line="276" w:lineRule="auto"/>
        <w:ind w:firstLine="720"/>
        <w:jc w:val="both"/>
        <w:rPr>
          <w:rFonts w:ascii="Liberation Serif" w:hAnsi="Liberation Serif" w:cs="Liberation Serif"/>
        </w:rPr>
      </w:pPr>
      <w:bookmarkStart w:id="136" w:name="bookmark180"/>
      <w:bookmarkEnd w:id="136"/>
      <w:r w:rsidRPr="00867AB0">
        <w:rPr>
          <w:rFonts w:ascii="Liberation Serif" w:hAnsi="Liberation Serif" w:cs="Liberation Serif"/>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D5FBE" w:rsidRPr="00867AB0" w:rsidRDefault="00867AB0" w:rsidP="00C60148">
      <w:pPr>
        <w:pStyle w:val="11"/>
        <w:numPr>
          <w:ilvl w:val="0"/>
          <w:numId w:val="18"/>
        </w:numPr>
        <w:tabs>
          <w:tab w:val="left" w:pos="1047"/>
        </w:tabs>
        <w:spacing w:line="276" w:lineRule="auto"/>
        <w:ind w:firstLine="720"/>
        <w:jc w:val="both"/>
        <w:rPr>
          <w:rFonts w:ascii="Liberation Serif" w:hAnsi="Liberation Serif" w:cs="Liberation Serif"/>
        </w:rPr>
      </w:pPr>
      <w:bookmarkStart w:id="137" w:name="bookmark181"/>
      <w:bookmarkEnd w:id="137"/>
      <w:r w:rsidRPr="00867AB0">
        <w:rPr>
          <w:rFonts w:ascii="Liberation Serif" w:hAnsi="Liberation Serif" w:cs="Liberation Serif"/>
        </w:rPr>
        <w:t>осуществление авиационных мер по борьбе с вредными организмами;</w:t>
      </w:r>
    </w:p>
    <w:p w:rsidR="002D5FBE" w:rsidRPr="00867AB0" w:rsidRDefault="00867AB0" w:rsidP="00C60148">
      <w:pPr>
        <w:pStyle w:val="11"/>
        <w:numPr>
          <w:ilvl w:val="0"/>
          <w:numId w:val="18"/>
        </w:numPr>
        <w:tabs>
          <w:tab w:val="left" w:pos="1033"/>
        </w:tabs>
        <w:spacing w:line="276" w:lineRule="auto"/>
        <w:ind w:firstLine="720"/>
        <w:jc w:val="both"/>
        <w:rPr>
          <w:rFonts w:ascii="Liberation Serif" w:hAnsi="Liberation Serif" w:cs="Liberation Serif"/>
        </w:rPr>
      </w:pPr>
      <w:bookmarkStart w:id="138" w:name="bookmark182"/>
      <w:bookmarkEnd w:id="138"/>
      <w:r w:rsidRPr="00867AB0">
        <w:rPr>
          <w:rFonts w:ascii="Liberation Serif" w:hAnsi="Liberation Serif" w:cs="Liberation Serif"/>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D5FBE" w:rsidRPr="00867AB0" w:rsidRDefault="00867AB0">
      <w:pPr>
        <w:pStyle w:val="11"/>
        <w:numPr>
          <w:ilvl w:val="0"/>
          <w:numId w:val="18"/>
        </w:numPr>
        <w:tabs>
          <w:tab w:val="left" w:pos="1042"/>
        </w:tabs>
        <w:ind w:firstLine="720"/>
        <w:jc w:val="both"/>
        <w:rPr>
          <w:rFonts w:ascii="Liberation Serif" w:hAnsi="Liberation Serif" w:cs="Liberation Serif"/>
        </w:rPr>
      </w:pPr>
      <w:bookmarkStart w:id="139" w:name="bookmark183"/>
      <w:bookmarkEnd w:id="139"/>
      <w:r w:rsidRPr="00867AB0">
        <w:rPr>
          <w:rFonts w:ascii="Liberation Serif" w:hAnsi="Liberation Serif" w:cs="Liberation Serif"/>
        </w:rPr>
        <w:t>строительство и реконструкция автозаправочных станций, складов горюче</w:t>
      </w:r>
      <w:r w:rsidRPr="00867AB0">
        <w:rPr>
          <w:rFonts w:ascii="Liberation Serif" w:hAnsi="Liberation Serif" w:cs="Liberation Serif"/>
        </w:rPr>
        <w:softHyphen/>
        <w:t>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средств,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2D5FBE" w:rsidRPr="00867AB0" w:rsidRDefault="00867AB0">
      <w:pPr>
        <w:pStyle w:val="11"/>
        <w:numPr>
          <w:ilvl w:val="0"/>
          <w:numId w:val="18"/>
        </w:numPr>
        <w:tabs>
          <w:tab w:val="left" w:pos="1038"/>
        </w:tabs>
        <w:ind w:firstLine="720"/>
        <w:jc w:val="both"/>
        <w:rPr>
          <w:rFonts w:ascii="Liberation Serif" w:hAnsi="Liberation Serif" w:cs="Liberation Serif"/>
        </w:rPr>
      </w:pPr>
      <w:bookmarkStart w:id="140" w:name="bookmark184"/>
      <w:bookmarkEnd w:id="140"/>
      <w:r w:rsidRPr="00867AB0">
        <w:rPr>
          <w:rFonts w:ascii="Liberation Serif" w:hAnsi="Liberation Serif" w:cs="Liberation Serif"/>
        </w:rPr>
        <w:t>размещение специализированных хранилищ пестицидов и агрохимикатов, применение пестицидов и агрохимикатов;</w:t>
      </w:r>
    </w:p>
    <w:p w:rsidR="002D5FBE" w:rsidRPr="00867AB0" w:rsidRDefault="00867AB0">
      <w:pPr>
        <w:pStyle w:val="11"/>
        <w:numPr>
          <w:ilvl w:val="0"/>
          <w:numId w:val="18"/>
        </w:numPr>
        <w:tabs>
          <w:tab w:val="left" w:pos="1047"/>
        </w:tabs>
        <w:ind w:firstLine="720"/>
        <w:jc w:val="both"/>
        <w:rPr>
          <w:rFonts w:ascii="Liberation Serif" w:hAnsi="Liberation Serif" w:cs="Liberation Serif"/>
        </w:rPr>
      </w:pPr>
      <w:bookmarkStart w:id="141" w:name="bookmark185"/>
      <w:bookmarkEnd w:id="141"/>
      <w:r w:rsidRPr="00867AB0">
        <w:rPr>
          <w:rFonts w:ascii="Liberation Serif" w:hAnsi="Liberation Serif" w:cs="Liberation Serif"/>
        </w:rPr>
        <w:t>сброс сточных, в том числе дренажных, вод;</w:t>
      </w:r>
    </w:p>
    <w:p w:rsidR="002D5FBE" w:rsidRPr="00E1047D" w:rsidRDefault="00867AB0" w:rsidP="00E1047D">
      <w:pPr>
        <w:pStyle w:val="11"/>
        <w:numPr>
          <w:ilvl w:val="0"/>
          <w:numId w:val="18"/>
        </w:numPr>
        <w:tabs>
          <w:tab w:val="left" w:pos="1042"/>
        </w:tabs>
        <w:spacing w:after="240"/>
        <w:ind w:firstLine="720"/>
        <w:jc w:val="both"/>
        <w:rPr>
          <w:rFonts w:ascii="Liberation Serif" w:hAnsi="Liberation Serif" w:cs="Liberation Serif"/>
        </w:rPr>
      </w:pPr>
      <w:bookmarkStart w:id="142" w:name="bookmark186"/>
      <w:bookmarkEnd w:id="142"/>
      <w:r w:rsidRPr="00867AB0">
        <w:rPr>
          <w:rFonts w:ascii="Liberation Serif" w:hAnsi="Liberation Serif" w:cs="Liberation Serif"/>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w:t>
      </w:r>
      <w:r w:rsidR="00E1047D">
        <w:rPr>
          <w:rFonts w:ascii="Liberation Serif" w:hAnsi="Liberation Serif" w:cs="Liberation Serif"/>
        </w:rPr>
        <w:t xml:space="preserve"> </w:t>
      </w:r>
      <w:r w:rsidRPr="00E1047D">
        <w:rPr>
          <w:rFonts w:ascii="Liberation Serif" w:hAnsi="Liberation Serif" w:cs="Liberation Serif"/>
        </w:rPr>
        <w:t>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 19.1 Закона Российской Федерации от 21.02.1992 г. № 2395-1 «О недрах».</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прибрежных защитных полос наряду с установленными ограничениями водоохранных зон запрещается:</w:t>
      </w:r>
    </w:p>
    <w:p w:rsidR="002D5FBE" w:rsidRPr="00867AB0" w:rsidRDefault="00867AB0">
      <w:pPr>
        <w:pStyle w:val="11"/>
        <w:numPr>
          <w:ilvl w:val="0"/>
          <w:numId w:val="19"/>
        </w:numPr>
        <w:tabs>
          <w:tab w:val="left" w:pos="1023"/>
        </w:tabs>
        <w:ind w:firstLine="720"/>
        <w:jc w:val="both"/>
        <w:rPr>
          <w:rFonts w:ascii="Liberation Serif" w:hAnsi="Liberation Serif" w:cs="Liberation Serif"/>
        </w:rPr>
      </w:pPr>
      <w:bookmarkStart w:id="143" w:name="bookmark187"/>
      <w:bookmarkEnd w:id="143"/>
      <w:r w:rsidRPr="00867AB0">
        <w:rPr>
          <w:rFonts w:ascii="Liberation Serif" w:hAnsi="Liberation Serif" w:cs="Liberation Serif"/>
        </w:rPr>
        <w:t>распашка земель;</w:t>
      </w:r>
    </w:p>
    <w:p w:rsidR="002D5FBE" w:rsidRPr="00867AB0" w:rsidRDefault="00867AB0">
      <w:pPr>
        <w:pStyle w:val="11"/>
        <w:numPr>
          <w:ilvl w:val="0"/>
          <w:numId w:val="19"/>
        </w:numPr>
        <w:tabs>
          <w:tab w:val="left" w:pos="1047"/>
        </w:tabs>
        <w:ind w:firstLine="720"/>
        <w:jc w:val="both"/>
        <w:rPr>
          <w:rFonts w:ascii="Liberation Serif" w:hAnsi="Liberation Serif" w:cs="Liberation Serif"/>
        </w:rPr>
      </w:pPr>
      <w:bookmarkStart w:id="144" w:name="bookmark188"/>
      <w:bookmarkEnd w:id="144"/>
      <w:r w:rsidRPr="00867AB0">
        <w:rPr>
          <w:rFonts w:ascii="Liberation Serif" w:hAnsi="Liberation Serif" w:cs="Liberation Serif"/>
        </w:rPr>
        <w:t>размещение отвалов размываемых грунтов;</w:t>
      </w:r>
    </w:p>
    <w:p w:rsidR="002D5FBE" w:rsidRPr="00867AB0" w:rsidRDefault="00867AB0">
      <w:pPr>
        <w:pStyle w:val="11"/>
        <w:numPr>
          <w:ilvl w:val="0"/>
          <w:numId w:val="19"/>
        </w:numPr>
        <w:tabs>
          <w:tab w:val="left" w:pos="1047"/>
        </w:tabs>
        <w:ind w:firstLine="720"/>
        <w:jc w:val="both"/>
        <w:rPr>
          <w:rFonts w:ascii="Liberation Serif" w:hAnsi="Liberation Serif" w:cs="Liberation Serif"/>
        </w:rPr>
      </w:pPr>
      <w:bookmarkStart w:id="145" w:name="bookmark189"/>
      <w:bookmarkEnd w:id="145"/>
      <w:r w:rsidRPr="00867AB0">
        <w:rPr>
          <w:rFonts w:ascii="Liberation Serif" w:hAnsi="Liberation Serif" w:cs="Liberation Serif"/>
        </w:rPr>
        <w:lastRenderedPageBreak/>
        <w:t>выпас сельскохозяйственных животных и организация для них летних лагерей.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Береговая полоса - полоса земли вдоль береговой линии водного объекта предназначается для общего пользования.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Водоохранная зона рек, длина которых составляет от 10 до 50 км- 100 метров, прибрежная защитная полоса - 50 метров, береговая полоса - 20 метров. Водоохранная зона остальных рек и ручьев, длина которых меньше 10 км устанавливается береговая полоса - 5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пунктом 11 статьи 65 «Водного кодекса РФ» 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rsidR="002D5FBE" w:rsidRPr="00867AB0" w:rsidRDefault="00867AB0">
      <w:pPr>
        <w:pStyle w:val="11"/>
        <w:spacing w:after="1080"/>
        <w:ind w:firstLine="720"/>
        <w:jc w:val="both"/>
        <w:rPr>
          <w:rFonts w:ascii="Liberation Serif" w:hAnsi="Liberation Serif" w:cs="Liberation Serif"/>
        </w:rPr>
      </w:pPr>
      <w:r w:rsidRPr="00867AB0">
        <w:rPr>
          <w:rFonts w:ascii="Liberation Serif" w:hAnsi="Liberation Serif" w:cs="Liberation Serif"/>
        </w:rPr>
        <w:t>Зоны установленные в отношении водных объектов на территории городского округа ЗАТО Свободный указаны в таблице 2.1.1.1.</w:t>
      </w:r>
    </w:p>
    <w:p w:rsidR="002D5FBE" w:rsidRPr="00867AB0" w:rsidRDefault="00867AB0">
      <w:pPr>
        <w:rPr>
          <w:rFonts w:ascii="Liberation Serif" w:hAnsi="Liberation Serif" w:cs="Liberation Serif"/>
          <w:sz w:val="2"/>
          <w:szCs w:val="2"/>
        </w:rPr>
      </w:pPr>
      <w:r w:rsidRPr="00867AB0">
        <w:rPr>
          <w:rFonts w:ascii="Liberation Serif" w:hAnsi="Liberation Serif" w:cs="Liberation Serif"/>
        </w:rPr>
        <w:br w:type="page"/>
      </w:r>
    </w:p>
    <w:p w:rsidR="002D5FBE" w:rsidRPr="00867AB0" w:rsidRDefault="00867AB0">
      <w:pPr>
        <w:pStyle w:val="ab"/>
        <w:rPr>
          <w:rFonts w:ascii="Liberation Serif" w:hAnsi="Liberation Serif" w:cs="Liberation Serif"/>
        </w:rPr>
      </w:pPr>
      <w:r w:rsidRPr="00867AB0">
        <w:rPr>
          <w:rFonts w:ascii="Liberation Serif" w:hAnsi="Liberation Serif" w:cs="Liberation Serif"/>
        </w:rPr>
        <w:lastRenderedPageBreak/>
        <w:t>Таблица 2.1.1.1 - Зоны установленные в отношении водных объектов учтённые в ЕГРН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81"/>
        <w:gridCol w:w="2410"/>
        <w:gridCol w:w="2126"/>
        <w:gridCol w:w="2136"/>
      </w:tblGrid>
      <w:tr w:rsidR="002D5FBE" w:rsidRPr="00867AB0">
        <w:trPr>
          <w:trHeight w:hRule="exact" w:val="566"/>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Наименование водного объекта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Водоохранная зона</w:t>
            </w:r>
          </w:p>
        </w:tc>
        <w:tc>
          <w:tcPr>
            <w:tcW w:w="212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Прибрежная защитная полоса</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Береговая полоса</w:t>
            </w:r>
          </w:p>
        </w:tc>
      </w:tr>
      <w:tr w:rsidR="002D5FBE" w:rsidRPr="00867AB0">
        <w:trPr>
          <w:trHeight w:hRule="exact" w:val="283"/>
          <w:jc w:val="center"/>
        </w:trPr>
        <w:tc>
          <w:tcPr>
            <w:tcW w:w="298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3</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w:t>
            </w:r>
          </w:p>
        </w:tc>
      </w:tr>
      <w:tr w:rsidR="002D5FBE" w:rsidRPr="00867AB0">
        <w:trPr>
          <w:trHeight w:hRule="exact" w:val="562"/>
          <w:jc w:val="center"/>
        </w:trPr>
        <w:tc>
          <w:tcPr>
            <w:tcW w:w="298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водохранилище на реке Белая Теляна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66:71-6.36</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Белая Теляна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66:00-6.1133</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640"/>
              <w:jc w:val="both"/>
              <w:rPr>
                <w:rFonts w:ascii="Liberation Serif" w:hAnsi="Liberation Serif" w:cs="Liberation Serif"/>
              </w:rPr>
            </w:pPr>
            <w:r w:rsidRPr="00867AB0">
              <w:rPr>
                <w:rFonts w:ascii="Liberation Serif" w:hAnsi="Liberation Serif" w:cs="Liberation Serif"/>
              </w:rPr>
              <w:t>озеро Берёзовое</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66:00-6.1168</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640"/>
              <w:jc w:val="both"/>
              <w:rPr>
                <w:rFonts w:ascii="Liberation Serif" w:hAnsi="Liberation Serif" w:cs="Liberation Serif"/>
              </w:rPr>
            </w:pPr>
            <w:r w:rsidRPr="00867AB0">
              <w:rPr>
                <w:rFonts w:ascii="Liberation Serif" w:hAnsi="Liberation Serif" w:cs="Liberation Serif"/>
              </w:rPr>
              <w:t>река Белотеляна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66:71-6.25</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740"/>
              <w:rPr>
                <w:rFonts w:ascii="Liberation Serif" w:hAnsi="Liberation Serif" w:cs="Liberation Serif"/>
              </w:rPr>
            </w:pPr>
            <w:r w:rsidRPr="00867AB0">
              <w:rPr>
                <w:rFonts w:ascii="Liberation Serif" w:hAnsi="Liberation Serif" w:cs="Liberation Serif"/>
              </w:rPr>
              <w:t>река Березовка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66:00-6.1022</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Боровушка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66:71-6.41</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740"/>
              <w:rPr>
                <w:rFonts w:ascii="Liberation Serif" w:hAnsi="Liberation Serif" w:cs="Liberation Serif"/>
              </w:rPr>
            </w:pPr>
            <w:r w:rsidRPr="00867AB0">
              <w:rPr>
                <w:rFonts w:ascii="Liberation Serif" w:hAnsi="Liberation Serif" w:cs="Liberation Serif"/>
              </w:rPr>
              <w:t>река Взвозная</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66:71-6.34</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Вьюшкин Лог</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66:71-6.43</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Киприянов Лог</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66:00-6.1191</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Ключевка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66:71-6.17</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Леневка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66:00-6.855</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740"/>
              <w:rPr>
                <w:rFonts w:ascii="Liberation Serif" w:hAnsi="Liberation Serif" w:cs="Liberation Serif"/>
              </w:rPr>
            </w:pPr>
            <w:r w:rsidRPr="00867AB0">
              <w:rPr>
                <w:rFonts w:ascii="Liberation Serif" w:hAnsi="Liberation Serif" w:cs="Liberation Serif"/>
              </w:rPr>
              <w:t>река Ломовка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66:71-6.28</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66:71-6.20</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Мельничная</w:t>
            </w:r>
          </w:p>
        </w:tc>
        <w:tc>
          <w:tcPr>
            <w:tcW w:w="24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66:71-6.21</w:t>
            </w:r>
          </w:p>
        </w:tc>
        <w:tc>
          <w:tcPr>
            <w:tcW w:w="212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66:71-6.38</w:t>
            </w:r>
          </w:p>
        </w:tc>
        <w:tc>
          <w:tcPr>
            <w:tcW w:w="213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66:71-5.1</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640"/>
              <w:jc w:val="both"/>
              <w:rPr>
                <w:rFonts w:ascii="Liberation Serif" w:hAnsi="Liberation Serif" w:cs="Liberation Serif"/>
              </w:rPr>
            </w:pPr>
            <w:r w:rsidRPr="00867AB0">
              <w:rPr>
                <w:rFonts w:ascii="Liberation Serif" w:hAnsi="Liberation Serif" w:cs="Liberation Serif"/>
              </w:rPr>
              <w:t>река Начальный</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66:00-6.1042</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66:00-6.939</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Нолька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66:00-6.1152</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Пихтарка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66:71-6.24</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66:71-6.30</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Северка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66:00-6.865</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Тагил</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66:00-6.860</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Теляна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66:71-6.45</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66:71-6.26</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Черная Теляна</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66:00-6.1106</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66:00-6.1122</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740"/>
              <w:rPr>
                <w:rFonts w:ascii="Liberation Serif" w:hAnsi="Liberation Serif" w:cs="Liberation Serif"/>
              </w:rPr>
            </w:pPr>
            <w:r w:rsidRPr="00867AB0">
              <w:rPr>
                <w:rFonts w:ascii="Liberation Serif" w:hAnsi="Liberation Serif" w:cs="Liberation Serif"/>
              </w:rPr>
              <w:t>река Широкая</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66:71-6.16</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4"/>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12"/>
          <w:jc w:val="center"/>
        </w:trPr>
        <w:tc>
          <w:tcPr>
            <w:tcW w:w="298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река Ямная</w:t>
            </w:r>
          </w:p>
        </w:tc>
        <w:tc>
          <w:tcPr>
            <w:tcW w:w="24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66:71-6.40</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66:71-6.18</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326"/>
          <w:jc w:val="center"/>
        </w:trPr>
        <w:tc>
          <w:tcPr>
            <w:tcW w:w="2981"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40" w:lineRule="auto"/>
              <w:ind w:firstLine="640"/>
              <w:jc w:val="both"/>
              <w:rPr>
                <w:rFonts w:ascii="Liberation Serif" w:hAnsi="Liberation Serif" w:cs="Liberation Serif"/>
              </w:rPr>
            </w:pPr>
            <w:r w:rsidRPr="00867AB0">
              <w:rPr>
                <w:rFonts w:ascii="Liberation Serif" w:hAnsi="Liberation Serif" w:cs="Liberation Serif"/>
              </w:rPr>
              <w:t>ручей Гоничный</w:t>
            </w:r>
          </w:p>
        </w:tc>
        <w:tc>
          <w:tcPr>
            <w:tcW w:w="241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66:00-6.1055</w:t>
            </w:r>
          </w:p>
        </w:tc>
        <w:tc>
          <w:tcPr>
            <w:tcW w:w="212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66:00-6.1160</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tabs>
                <w:tab w:val="left" w:leader="underscore" w:pos="269"/>
              </w:tabs>
              <w:spacing w:line="240" w:lineRule="auto"/>
              <w:ind w:firstLine="0"/>
              <w:jc w:val="center"/>
              <w:rPr>
                <w:rFonts w:ascii="Liberation Serif" w:hAnsi="Liberation Serif" w:cs="Liberation Serif"/>
              </w:rPr>
            </w:pPr>
            <w:r w:rsidRPr="00867AB0">
              <w:rPr>
                <w:rFonts w:ascii="Liberation Serif" w:hAnsi="Liberation Serif" w:cs="Liberation Serif"/>
              </w:rPr>
              <w:tab/>
              <w:t>*</w:t>
            </w:r>
          </w:p>
          <w:p w:rsidR="002D5FBE" w:rsidRPr="00867AB0" w:rsidRDefault="00867AB0">
            <w:pPr>
              <w:pStyle w:val="a9"/>
              <w:spacing w:line="180" w:lineRule="auto"/>
              <w:ind w:firstLine="860"/>
              <w:jc w:val="both"/>
              <w:rPr>
                <w:rFonts w:ascii="Liberation Serif" w:hAnsi="Liberation Serif" w:cs="Liberation Serif"/>
                <w:sz w:val="22"/>
                <w:szCs w:val="22"/>
              </w:rPr>
            </w:pPr>
            <w:r w:rsidRPr="00867AB0">
              <w:rPr>
                <w:rFonts w:ascii="Liberation Serif" w:eastAsia="Arial" w:hAnsi="Liberation Serif" w:cs="Liberation Serif"/>
                <w:sz w:val="22"/>
                <w:szCs w:val="22"/>
              </w:rPr>
              <w:t>—</w:t>
            </w:r>
          </w:p>
        </w:tc>
      </w:tr>
    </w:tbl>
    <w:p w:rsidR="002D5FBE" w:rsidRPr="00867AB0" w:rsidRDefault="00867AB0">
      <w:pPr>
        <w:pStyle w:val="ab"/>
        <w:tabs>
          <w:tab w:val="left" w:pos="1195"/>
        </w:tabs>
        <w:ind w:left="677"/>
        <w:rPr>
          <w:rFonts w:ascii="Liberation Serif" w:hAnsi="Liberation Serif" w:cs="Liberation Serif"/>
        </w:rPr>
      </w:pPr>
      <w:r w:rsidRPr="00867AB0">
        <w:rPr>
          <w:rFonts w:ascii="Liberation Serif" w:hAnsi="Liberation Serif" w:cs="Liberation Serif"/>
        </w:rPr>
        <w:t>—</w:t>
      </w:r>
      <w:r w:rsidRPr="00867AB0">
        <w:rPr>
          <w:rFonts w:ascii="Liberation Serif" w:hAnsi="Liberation Serif" w:cs="Liberation Serif"/>
        </w:rPr>
        <w:tab/>
        <w:t>- данные о границах в ЕГРН отсутствуют.</w:t>
      </w:r>
    </w:p>
    <w:p w:rsidR="002D5FBE" w:rsidRPr="00867AB0" w:rsidRDefault="002D5FBE">
      <w:pPr>
        <w:spacing w:after="99" w:line="1" w:lineRule="exact"/>
        <w:rPr>
          <w:rFonts w:ascii="Liberation Serif" w:hAnsi="Liberation Serif" w:cs="Liberation Serif"/>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Охранные зоны инженерных коммуникаций</w:t>
      </w:r>
    </w:p>
    <w:p w:rsidR="002D5FBE" w:rsidRPr="00867AB0" w:rsidRDefault="00867AB0">
      <w:pPr>
        <w:pStyle w:val="11"/>
        <w:numPr>
          <w:ilvl w:val="0"/>
          <w:numId w:val="20"/>
        </w:numPr>
        <w:tabs>
          <w:tab w:val="left" w:pos="999"/>
        </w:tabs>
        <w:ind w:firstLine="720"/>
        <w:jc w:val="both"/>
        <w:rPr>
          <w:rFonts w:ascii="Liberation Serif" w:hAnsi="Liberation Serif" w:cs="Liberation Serif"/>
        </w:rPr>
      </w:pPr>
      <w:bookmarkStart w:id="146" w:name="bookmark190"/>
      <w:bookmarkEnd w:id="146"/>
      <w:r w:rsidRPr="00867AB0">
        <w:rPr>
          <w:rFonts w:ascii="Liberation Serif" w:hAnsi="Liberation Serif" w:cs="Liberation Serif"/>
        </w:rPr>
        <w:t>По территории городского округа проходят линейно-кабельные сооружения связи. Охранная зона составляет - 2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Порядок использования земельных участков, расположенных в охранных зонах линий и сооружений связи и радиофикации, регулируется земельным законодательством Российской Федерации, постановлением Правительства Российской Федерации от 09.06.1995 № 578, а также иными специальными нормами.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Согласно «Правилам охраны линий и сооружений связи Российской Федерации», утвержденных постановлением Правительства Российской Федерации от 09.06.1995 № 578, размер охранной зоны линий и сооружений связи на территории проектирования составлять:</w:t>
      </w:r>
    </w:p>
    <w:p w:rsidR="002D5FBE" w:rsidRPr="00867AB0" w:rsidRDefault="00867AB0" w:rsidP="00E1047D">
      <w:pPr>
        <w:pStyle w:val="11"/>
        <w:spacing w:after="220"/>
        <w:ind w:firstLine="720"/>
        <w:jc w:val="both"/>
        <w:rPr>
          <w:rFonts w:ascii="Liberation Serif" w:hAnsi="Liberation Serif" w:cs="Liberation Serif"/>
        </w:rPr>
      </w:pPr>
      <w:r w:rsidRPr="00867AB0">
        <w:rPr>
          <w:rFonts w:ascii="Liberation Serif" w:hAnsi="Liberation Serif" w:cs="Liberation Serif"/>
        </w:rPr>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w:t>
      </w:r>
      <w:r w:rsidR="00E1047D">
        <w:rPr>
          <w:rFonts w:ascii="Liberation Serif" w:hAnsi="Liberation Serif" w:cs="Liberation Serif"/>
        </w:rPr>
        <w:t xml:space="preserve"> </w:t>
      </w:r>
      <w:r w:rsidRPr="00867AB0">
        <w:rPr>
          <w:rFonts w:ascii="Liberation Serif" w:hAnsi="Liberation Serif" w:cs="Liberation Serif"/>
        </w:rPr>
        <w:t>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2D5FBE" w:rsidRPr="00867AB0" w:rsidRDefault="00867AB0">
      <w:pPr>
        <w:pStyle w:val="11"/>
        <w:numPr>
          <w:ilvl w:val="0"/>
          <w:numId w:val="10"/>
        </w:numPr>
        <w:tabs>
          <w:tab w:val="left" w:pos="1026"/>
        </w:tabs>
        <w:ind w:firstLine="720"/>
        <w:jc w:val="both"/>
        <w:rPr>
          <w:rFonts w:ascii="Liberation Serif" w:hAnsi="Liberation Serif" w:cs="Liberation Serif"/>
        </w:rPr>
      </w:pPr>
      <w:bookmarkStart w:id="147" w:name="bookmark191"/>
      <w:bookmarkEnd w:id="147"/>
      <w:r w:rsidRPr="00867AB0">
        <w:rPr>
          <w:rFonts w:ascii="Liberation Serif" w:hAnsi="Liberation Serif" w:cs="Liberation Serif"/>
        </w:rPr>
        <w:lastRenderedPageBreak/>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2D5FBE" w:rsidRPr="00867AB0" w:rsidRDefault="00867AB0">
      <w:pPr>
        <w:pStyle w:val="11"/>
        <w:numPr>
          <w:ilvl w:val="0"/>
          <w:numId w:val="10"/>
        </w:numPr>
        <w:tabs>
          <w:tab w:val="left" w:pos="1026"/>
        </w:tabs>
        <w:ind w:firstLine="720"/>
        <w:jc w:val="both"/>
        <w:rPr>
          <w:rFonts w:ascii="Liberation Serif" w:hAnsi="Liberation Serif" w:cs="Liberation Serif"/>
        </w:rPr>
      </w:pPr>
      <w:bookmarkStart w:id="148" w:name="bookmark192"/>
      <w:bookmarkEnd w:id="148"/>
      <w:r w:rsidRPr="00867AB0">
        <w:rPr>
          <w:rFonts w:ascii="Liberation Serif" w:hAnsi="Liberation Serif" w:cs="Liberation Serif"/>
        </w:rPr>
        <w:t>в населенных пунктах границы охранных зон на трассах подземных кабельных линий связи определяются владельцами или предприятиями, эксплуатирующими эти линии.</w:t>
      </w:r>
    </w:p>
    <w:p w:rsidR="002D5FBE" w:rsidRPr="00867AB0" w:rsidRDefault="00867AB0">
      <w:pPr>
        <w:pStyle w:val="11"/>
        <w:numPr>
          <w:ilvl w:val="0"/>
          <w:numId w:val="20"/>
        </w:numPr>
        <w:tabs>
          <w:tab w:val="left" w:pos="1074"/>
        </w:tabs>
        <w:ind w:firstLine="720"/>
        <w:jc w:val="both"/>
        <w:rPr>
          <w:rFonts w:ascii="Liberation Serif" w:hAnsi="Liberation Serif" w:cs="Liberation Serif"/>
        </w:rPr>
      </w:pPr>
      <w:bookmarkStart w:id="149" w:name="bookmark193"/>
      <w:bookmarkEnd w:id="149"/>
      <w:r w:rsidRPr="00867AB0">
        <w:rPr>
          <w:rFonts w:ascii="Liberation Serif" w:hAnsi="Liberation Serif" w:cs="Liberation Serif"/>
        </w:rPr>
        <w:t>По территории городского округа проходят:</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0" w:name="bookmark194"/>
      <w:bookmarkEnd w:id="150"/>
      <w:r w:rsidRPr="00867AB0">
        <w:rPr>
          <w:rFonts w:ascii="Liberation Serif" w:hAnsi="Liberation Serif" w:cs="Liberation Serif"/>
        </w:rPr>
        <w:t>ЛЭП 0,4 кВ местного значения (охранная зона - 2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1" w:name="bookmark195"/>
      <w:bookmarkEnd w:id="151"/>
      <w:r w:rsidRPr="00867AB0">
        <w:rPr>
          <w:rFonts w:ascii="Liberation Serif" w:hAnsi="Liberation Serif" w:cs="Liberation Serif"/>
        </w:rPr>
        <w:t>ЛЭП 6 кВ местного значения (охранная зона -10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2" w:name="bookmark196"/>
      <w:bookmarkEnd w:id="152"/>
      <w:r w:rsidRPr="00867AB0">
        <w:rPr>
          <w:rFonts w:ascii="Liberation Serif" w:hAnsi="Liberation Serif" w:cs="Liberation Serif"/>
        </w:rPr>
        <w:t>ЛЭП 35 кВ местного значения (охранная зона -15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3" w:name="bookmark197"/>
      <w:bookmarkEnd w:id="153"/>
      <w:r w:rsidRPr="00867AB0">
        <w:rPr>
          <w:rFonts w:ascii="Liberation Serif" w:hAnsi="Liberation Serif" w:cs="Liberation Serif"/>
        </w:rPr>
        <w:t>ЛЭП 110 кВ регионального значения (охранная зона -20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4" w:name="bookmark198"/>
      <w:bookmarkEnd w:id="154"/>
      <w:r w:rsidRPr="00867AB0">
        <w:rPr>
          <w:rFonts w:ascii="Liberation Serif" w:hAnsi="Liberation Serif" w:cs="Liberation Serif"/>
        </w:rPr>
        <w:t>ЛЭП 220 кВ федерального значения (охранная зона -25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5" w:name="bookmark199"/>
      <w:bookmarkEnd w:id="155"/>
      <w:r w:rsidRPr="00867AB0">
        <w:rPr>
          <w:rFonts w:ascii="Liberation Serif" w:hAnsi="Liberation Serif" w:cs="Liberation Serif"/>
        </w:rPr>
        <w:t>трансформаторная подстанция местного значения (охранная зона -10 м);</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6" w:name="bookmark200"/>
      <w:bookmarkEnd w:id="156"/>
      <w:r w:rsidRPr="00867AB0">
        <w:rPr>
          <w:rFonts w:ascii="Liberation Serif" w:hAnsi="Liberation Serif" w:cs="Liberation Serif"/>
        </w:rPr>
        <w:t>электрическая подстанция 35 кВ местного значения (охранная зона - 15 м);</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157" w:name="bookmark201"/>
      <w:bookmarkEnd w:id="157"/>
      <w:r w:rsidRPr="00867AB0">
        <w:rPr>
          <w:rFonts w:ascii="Liberation Serif" w:hAnsi="Liberation Serif" w:cs="Liberation Serif"/>
        </w:rPr>
        <w:t>электрическая подстанция 110 кВ регионального значения (охранная зона -20 м).</w:t>
      </w:r>
    </w:p>
    <w:p w:rsidR="002D5FBE" w:rsidRPr="00867AB0" w:rsidRDefault="00867AB0">
      <w:pPr>
        <w:pStyle w:val="11"/>
        <w:tabs>
          <w:tab w:val="left" w:pos="2994"/>
          <w:tab w:val="left" w:pos="3413"/>
        </w:tabs>
        <w:ind w:firstLine="720"/>
        <w:jc w:val="both"/>
        <w:rPr>
          <w:rFonts w:ascii="Liberation Serif" w:hAnsi="Liberation Serif" w:cs="Liberation Serif"/>
        </w:rPr>
      </w:pPr>
      <w:r w:rsidRPr="00867AB0">
        <w:rPr>
          <w:rFonts w:ascii="Liberation Serif" w:hAnsi="Liberation Serif" w:cs="Liberation Serif"/>
        </w:rPr>
        <w:t>Охранная зона объектов электросетевого хозяйства устанавливается на расстоянии от крайних проводов в соответствии с постановлением Правительства Рос</w:t>
      </w:r>
      <w:r w:rsidR="00973ECF">
        <w:rPr>
          <w:rFonts w:ascii="Liberation Serif" w:hAnsi="Liberation Serif" w:cs="Liberation Serif"/>
        </w:rPr>
        <w:t xml:space="preserve">сийской Федерации от 24.02.2009 № </w:t>
      </w:r>
      <w:r w:rsidRPr="00867AB0">
        <w:rPr>
          <w:rFonts w:ascii="Liberation Serif" w:hAnsi="Liberation Serif" w:cs="Liberation Serif"/>
        </w:rPr>
        <w:t>160 «О порядке установления охранных зон объектов</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электросетевого хозяйства и особых условий использования земельных участков, расположенных в границах таких зон».</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охранной зоне действующих коммуникаций категорически запрещается:</w:t>
      </w:r>
    </w:p>
    <w:p w:rsidR="002D5FBE" w:rsidRPr="00867AB0" w:rsidRDefault="00867AB0">
      <w:pPr>
        <w:pStyle w:val="11"/>
        <w:numPr>
          <w:ilvl w:val="0"/>
          <w:numId w:val="10"/>
        </w:numPr>
        <w:tabs>
          <w:tab w:val="left" w:pos="1021"/>
        </w:tabs>
        <w:ind w:firstLine="720"/>
        <w:jc w:val="both"/>
        <w:rPr>
          <w:rFonts w:ascii="Liberation Serif" w:hAnsi="Liberation Serif" w:cs="Liberation Serif"/>
        </w:rPr>
      </w:pPr>
      <w:bookmarkStart w:id="158" w:name="bookmark202"/>
      <w:bookmarkEnd w:id="158"/>
      <w:r w:rsidRPr="00867AB0">
        <w:rPr>
          <w:rFonts w:ascii="Liberation Serif" w:hAnsi="Liberation Serif" w:cs="Liberation Serif"/>
        </w:rPr>
        <w:t>складировать трубы, изоляционные, горюче-смазочные материалы, древесину и другие материалы;</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59" w:name="bookmark203"/>
      <w:bookmarkEnd w:id="159"/>
      <w:r w:rsidRPr="00867AB0">
        <w:rPr>
          <w:rFonts w:ascii="Liberation Serif" w:hAnsi="Liberation Serif" w:cs="Liberation Serif"/>
        </w:rPr>
        <w:t>разводить костры;</w:t>
      </w:r>
    </w:p>
    <w:p w:rsidR="002D5FBE" w:rsidRPr="00867AB0" w:rsidRDefault="00867AB0">
      <w:pPr>
        <w:pStyle w:val="11"/>
        <w:numPr>
          <w:ilvl w:val="0"/>
          <w:numId w:val="10"/>
        </w:numPr>
        <w:tabs>
          <w:tab w:val="left" w:pos="1040"/>
          <w:tab w:val="left" w:pos="2347"/>
          <w:tab w:val="left" w:pos="4126"/>
          <w:tab w:val="left" w:pos="7152"/>
        </w:tabs>
        <w:ind w:firstLine="720"/>
        <w:jc w:val="both"/>
        <w:rPr>
          <w:rFonts w:ascii="Liberation Serif" w:hAnsi="Liberation Serif" w:cs="Liberation Serif"/>
        </w:rPr>
      </w:pPr>
      <w:bookmarkStart w:id="160" w:name="bookmark204"/>
      <w:bookmarkEnd w:id="160"/>
      <w:r w:rsidRPr="00867AB0">
        <w:rPr>
          <w:rFonts w:ascii="Liberation Serif" w:hAnsi="Liberation Serif" w:cs="Liberation Serif"/>
        </w:rPr>
        <w:t>располагать</w:t>
      </w:r>
      <w:r w:rsidRPr="00867AB0">
        <w:rPr>
          <w:rFonts w:ascii="Liberation Serif" w:hAnsi="Liberation Serif" w:cs="Liberation Serif"/>
        </w:rPr>
        <w:tab/>
        <w:t>базы стоянок</w:t>
      </w:r>
      <w:r w:rsidRPr="00867AB0">
        <w:rPr>
          <w:rFonts w:ascii="Liberation Serif" w:hAnsi="Liberation Serif" w:cs="Liberation Serif"/>
        </w:rPr>
        <w:tab/>
        <w:t>и ремонта механизмов,</w:t>
      </w:r>
      <w:r w:rsidRPr="00867AB0">
        <w:rPr>
          <w:rFonts w:ascii="Liberation Serif" w:hAnsi="Liberation Serif" w:cs="Liberation Serif"/>
        </w:rPr>
        <w:tab/>
        <w:t>строительной техники</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и автотранспорта, вагоны-домики и другое оборудование;</w:t>
      </w:r>
    </w:p>
    <w:p w:rsidR="002D5FBE" w:rsidRPr="00867AB0" w:rsidRDefault="00867AB0">
      <w:pPr>
        <w:pStyle w:val="11"/>
        <w:numPr>
          <w:ilvl w:val="0"/>
          <w:numId w:val="10"/>
        </w:numPr>
        <w:tabs>
          <w:tab w:val="left" w:pos="1040"/>
          <w:tab w:val="left" w:pos="4104"/>
          <w:tab w:val="left" w:pos="7152"/>
        </w:tabs>
        <w:ind w:firstLine="720"/>
        <w:jc w:val="both"/>
        <w:rPr>
          <w:rFonts w:ascii="Liberation Serif" w:hAnsi="Liberation Serif" w:cs="Liberation Serif"/>
        </w:rPr>
      </w:pPr>
      <w:bookmarkStart w:id="161" w:name="bookmark205"/>
      <w:bookmarkEnd w:id="161"/>
      <w:r w:rsidRPr="00867AB0">
        <w:rPr>
          <w:rFonts w:ascii="Liberation Serif" w:hAnsi="Liberation Serif" w:cs="Liberation Serif"/>
        </w:rPr>
        <w:t>перемещать, засыпать и</w:t>
      </w:r>
      <w:r w:rsidRPr="00867AB0">
        <w:rPr>
          <w:rFonts w:ascii="Liberation Serif" w:hAnsi="Liberation Serif" w:cs="Liberation Serif"/>
        </w:rPr>
        <w:tab/>
        <w:t>ломать опознавательные</w:t>
      </w:r>
      <w:r w:rsidRPr="00867AB0">
        <w:rPr>
          <w:rFonts w:ascii="Liberation Serif" w:hAnsi="Liberation Serif" w:cs="Liberation Serif"/>
        </w:rPr>
        <w:tab/>
        <w:t>и сигнальные знаки</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и контрольно-измерительные приборы;</w:t>
      </w:r>
    </w:p>
    <w:p w:rsidR="002D5FBE" w:rsidRPr="00867AB0" w:rsidRDefault="00867AB0">
      <w:pPr>
        <w:pStyle w:val="11"/>
        <w:numPr>
          <w:ilvl w:val="0"/>
          <w:numId w:val="10"/>
        </w:numPr>
        <w:tabs>
          <w:tab w:val="left" w:pos="1040"/>
        </w:tabs>
        <w:ind w:firstLine="720"/>
        <w:jc w:val="both"/>
        <w:rPr>
          <w:rFonts w:ascii="Liberation Serif" w:hAnsi="Liberation Serif" w:cs="Liberation Serif"/>
        </w:rPr>
      </w:pPr>
      <w:bookmarkStart w:id="162" w:name="bookmark206"/>
      <w:bookmarkEnd w:id="162"/>
      <w:r w:rsidRPr="00867AB0">
        <w:rPr>
          <w:rFonts w:ascii="Liberation Serif" w:hAnsi="Liberation Serif" w:cs="Liberation Serif"/>
        </w:rPr>
        <w:t>устраивать свалки, выливать растворы кислот, солей, щелочей и других жидкостей;</w:t>
      </w:r>
    </w:p>
    <w:p w:rsidR="002D5FBE" w:rsidRPr="00867AB0" w:rsidRDefault="00867AB0" w:rsidP="00E1047D">
      <w:pPr>
        <w:pStyle w:val="11"/>
        <w:numPr>
          <w:ilvl w:val="0"/>
          <w:numId w:val="10"/>
        </w:numPr>
        <w:tabs>
          <w:tab w:val="left" w:pos="1040"/>
        </w:tabs>
        <w:ind w:firstLine="720"/>
        <w:jc w:val="both"/>
        <w:rPr>
          <w:rFonts w:ascii="Liberation Serif" w:hAnsi="Liberation Serif" w:cs="Liberation Serif"/>
        </w:rPr>
      </w:pPr>
      <w:bookmarkStart w:id="163" w:name="bookmark207"/>
      <w:bookmarkEnd w:id="163"/>
      <w:r w:rsidRPr="00867AB0">
        <w:rPr>
          <w:rFonts w:ascii="Liberation Serif" w:hAnsi="Liberation Serif" w:cs="Liberation Serif"/>
        </w:rPr>
        <w:t>размещать какие-либо открытые или закрытые источники огня.</w:t>
      </w:r>
    </w:p>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pPr>
        <w:pStyle w:val="11"/>
        <w:numPr>
          <w:ilvl w:val="0"/>
          <w:numId w:val="20"/>
        </w:numPr>
        <w:tabs>
          <w:tab w:val="left" w:pos="999"/>
        </w:tabs>
        <w:ind w:firstLine="720"/>
        <w:jc w:val="both"/>
        <w:rPr>
          <w:rFonts w:ascii="Liberation Serif" w:hAnsi="Liberation Serif" w:cs="Liberation Serif"/>
        </w:rPr>
      </w:pPr>
      <w:bookmarkStart w:id="164" w:name="bookmark208"/>
      <w:bookmarkEnd w:id="164"/>
      <w:r w:rsidRPr="00867AB0">
        <w:rPr>
          <w:rFonts w:ascii="Liberation Serif" w:hAnsi="Liberation Serif" w:cs="Liberation Serif"/>
        </w:rPr>
        <w:t>Охранная зона газораспределительной сети - территория с особыми условиями использования, устанавливаемая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Для газораспределительных сетей устанавливаются следующие охранные зоны:</w:t>
      </w:r>
    </w:p>
    <w:p w:rsidR="002D5FBE" w:rsidRPr="00867AB0" w:rsidRDefault="00867AB0">
      <w:pPr>
        <w:pStyle w:val="11"/>
        <w:numPr>
          <w:ilvl w:val="0"/>
          <w:numId w:val="10"/>
        </w:numPr>
        <w:tabs>
          <w:tab w:val="left" w:pos="980"/>
        </w:tabs>
        <w:ind w:firstLine="720"/>
        <w:jc w:val="both"/>
        <w:rPr>
          <w:rFonts w:ascii="Liberation Serif" w:hAnsi="Liberation Serif" w:cs="Liberation Serif"/>
        </w:rPr>
      </w:pPr>
      <w:bookmarkStart w:id="165" w:name="bookmark209"/>
      <w:bookmarkEnd w:id="165"/>
      <w:r w:rsidRPr="00867AB0">
        <w:rPr>
          <w:rFonts w:ascii="Liberation Serif" w:hAnsi="Liberation Serif" w:cs="Liberation Serif"/>
        </w:rPr>
        <w:t>вдоль трасс наружных газопроводов - 2 м с каждой стороны газопровода;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66" w:name="bookmark210"/>
      <w:bookmarkEnd w:id="166"/>
      <w:r w:rsidRPr="00867AB0">
        <w:rPr>
          <w:rFonts w:ascii="Liberation Serif" w:hAnsi="Liberation Serif" w:cs="Liberation Serif"/>
        </w:rPr>
        <w:t xml:space="preserve">вдоль трасс подземных газопроводов из полиэтиленовых труб при использовании </w:t>
      </w:r>
      <w:r w:rsidRPr="00867AB0">
        <w:rPr>
          <w:rFonts w:ascii="Liberation Serif" w:hAnsi="Liberation Serif" w:cs="Liberation Serif"/>
        </w:rPr>
        <w:lastRenderedPageBreak/>
        <w:t>медного провода для обозначения трассы газопровода - 3 м от газопровода со стороны провода и 2 м - с противоположной стороны;</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67" w:name="bookmark211"/>
      <w:bookmarkEnd w:id="167"/>
      <w:r w:rsidRPr="00867AB0">
        <w:rPr>
          <w:rFonts w:ascii="Liberation Serif" w:hAnsi="Liberation Serif" w:cs="Liberation Serif"/>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168" w:name="bookmark212"/>
      <w:bookmarkEnd w:id="168"/>
      <w:r w:rsidRPr="00867AB0">
        <w:rPr>
          <w:rFonts w:ascii="Liberation Serif" w:hAnsi="Liberation Serif" w:cs="Liberation Serif"/>
        </w:rPr>
        <w:t>вдоль трасс межпоселковых газопроводов, проходящих по лесам и древесно</w:t>
      </w:r>
      <w:r w:rsidR="0063523D">
        <w:rPr>
          <w:rFonts w:ascii="Liberation Serif" w:hAnsi="Liberation Serif" w:cs="Liberation Serif"/>
        </w:rPr>
        <w:t>-</w:t>
      </w:r>
      <w:r w:rsidRPr="00867AB0">
        <w:rPr>
          <w:rFonts w:ascii="Liberation Serif" w:hAnsi="Liberation Serif" w:cs="Liberation Serif"/>
        </w:rPr>
        <w:t>кустарниковой растительности, - в виде просек шириной 6 м, по 3 м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w:t>
      </w:r>
    </w:p>
    <w:p w:rsidR="002D5FBE" w:rsidRPr="00867AB0" w:rsidRDefault="00867AB0">
      <w:pPr>
        <w:pStyle w:val="11"/>
        <w:numPr>
          <w:ilvl w:val="0"/>
          <w:numId w:val="10"/>
        </w:numPr>
        <w:tabs>
          <w:tab w:val="left" w:pos="980"/>
        </w:tabs>
        <w:ind w:firstLine="720"/>
        <w:jc w:val="both"/>
        <w:rPr>
          <w:rFonts w:ascii="Liberation Serif" w:hAnsi="Liberation Serif" w:cs="Liberation Serif"/>
        </w:rPr>
      </w:pPr>
      <w:bookmarkStart w:id="169" w:name="bookmark213"/>
      <w:bookmarkEnd w:id="169"/>
      <w:r w:rsidRPr="00867AB0">
        <w:rPr>
          <w:rFonts w:ascii="Liberation Serif" w:hAnsi="Liberation Serif" w:cs="Liberation Serif"/>
        </w:rPr>
        <w:t>строить объекты жилищно-гражданского и производственного назначения;</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70" w:name="bookmark214"/>
      <w:bookmarkEnd w:id="170"/>
      <w:r w:rsidRPr="00867AB0">
        <w:rPr>
          <w:rFonts w:ascii="Liberation Serif" w:hAnsi="Liberation Serif" w:cs="Liberation Serif"/>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71" w:name="bookmark215"/>
      <w:bookmarkEnd w:id="171"/>
      <w:r w:rsidRPr="00867AB0">
        <w:rPr>
          <w:rFonts w:ascii="Liberation Serif" w:hAnsi="Liberation Serif" w:cs="Liberation Serif"/>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72" w:name="bookmark216"/>
      <w:bookmarkEnd w:id="172"/>
      <w:r w:rsidRPr="00867AB0">
        <w:rPr>
          <w:rFonts w:ascii="Liberation Serif" w:hAnsi="Liberation Serif" w:cs="Liberation Serif"/>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73" w:name="bookmark217"/>
      <w:bookmarkEnd w:id="173"/>
      <w:r w:rsidRPr="00867AB0">
        <w:rPr>
          <w:rFonts w:ascii="Liberation Serif" w:hAnsi="Liberation Serif" w:cs="Liberation Serif"/>
        </w:rPr>
        <w:t>устраивать свалки и склады, разливать растворы кислот, солей, щелочей и других химически активных веществ;</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74" w:name="bookmark218"/>
      <w:bookmarkEnd w:id="174"/>
      <w:r w:rsidRPr="00867AB0">
        <w:rPr>
          <w:rFonts w:ascii="Liberation Serif" w:hAnsi="Liberation Serif" w:cs="Liberation Serif"/>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2D5FBE" w:rsidRPr="00867AB0" w:rsidRDefault="00867AB0" w:rsidP="00E1047D">
      <w:pPr>
        <w:pStyle w:val="11"/>
        <w:numPr>
          <w:ilvl w:val="0"/>
          <w:numId w:val="10"/>
        </w:numPr>
        <w:tabs>
          <w:tab w:val="left" w:pos="980"/>
        </w:tabs>
        <w:ind w:firstLine="720"/>
        <w:jc w:val="both"/>
        <w:rPr>
          <w:rFonts w:ascii="Liberation Serif" w:hAnsi="Liberation Serif" w:cs="Liberation Serif"/>
        </w:rPr>
      </w:pPr>
      <w:bookmarkStart w:id="175" w:name="bookmark219"/>
      <w:bookmarkEnd w:id="175"/>
      <w:r w:rsidRPr="00867AB0">
        <w:rPr>
          <w:rFonts w:ascii="Liberation Serif" w:hAnsi="Liberation Serif" w:cs="Liberation Serif"/>
        </w:rPr>
        <w:t>разводить огонь и размещать источники огня;</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76" w:name="bookmark220"/>
      <w:bookmarkEnd w:id="176"/>
      <w:r w:rsidRPr="00867AB0">
        <w:rPr>
          <w:rFonts w:ascii="Liberation Serif" w:hAnsi="Liberation Serif" w:cs="Liberation Serif"/>
        </w:rPr>
        <w:t>рыть погреба, копать и обрабатывать почву сельскохозяйственными и мелиоративными орудиями и механизмами на глубину более 0,3 метра;</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77" w:name="bookmark221"/>
      <w:bookmarkEnd w:id="177"/>
      <w:r w:rsidRPr="00867AB0">
        <w:rPr>
          <w:rFonts w:ascii="Liberation Serif" w:hAnsi="Liberation Serif" w:cs="Liberation Serif"/>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78" w:name="bookmark222"/>
      <w:bookmarkEnd w:id="178"/>
      <w:r w:rsidRPr="00867AB0">
        <w:rPr>
          <w:rFonts w:ascii="Liberation Serif" w:hAnsi="Liberation Serif" w:cs="Liberation Serif"/>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2D5FBE" w:rsidRPr="00867AB0" w:rsidRDefault="00867AB0">
      <w:pPr>
        <w:pStyle w:val="11"/>
        <w:numPr>
          <w:ilvl w:val="0"/>
          <w:numId w:val="10"/>
        </w:numPr>
        <w:tabs>
          <w:tab w:val="left" w:pos="980"/>
        </w:tabs>
        <w:ind w:firstLine="720"/>
        <w:jc w:val="both"/>
        <w:rPr>
          <w:rFonts w:ascii="Liberation Serif" w:hAnsi="Liberation Serif" w:cs="Liberation Serif"/>
        </w:rPr>
      </w:pPr>
      <w:bookmarkStart w:id="179" w:name="bookmark223"/>
      <w:bookmarkEnd w:id="179"/>
      <w:r w:rsidRPr="00867AB0">
        <w:rPr>
          <w:rFonts w:ascii="Liberation Serif" w:hAnsi="Liberation Serif" w:cs="Liberation Serif"/>
        </w:rPr>
        <w:t>самовольно подключаться к газораспределительным сетям.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Порядок охраны магистральных газопроводов с 20.09.2017 г. регулируется Правилами </w:t>
      </w:r>
      <w:r w:rsidRPr="00867AB0">
        <w:rPr>
          <w:rFonts w:ascii="Liberation Serif" w:hAnsi="Liberation Serif" w:cs="Liberation Serif"/>
        </w:rPr>
        <w:lastRenderedPageBreak/>
        <w:t>охраны магистральных газопроводов, утвержденными Постановлением Правительства Российской Федерации от 08.09.2017 № 1083. Пункт 2 Правил устанавливает, что в понятие «магистральный газопровод» включаются: линейная часть магистрального газопровода; компрессорные станции; газоизмерительные станции; газораспределительные станции, узлы и пункты редуцирования газа; станции охлаждения газа; подземные хр анилища газа, включая трубопроводы, соединяющие объекты подземных хранилищ газа, а п.3 Правил устанавливает охранные зоны объектов магистральных газопроводов.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Указанные Правила возлагают на собственника (или иного законного владельца) земельного участка, на котором расположены объекты магистрального газопровода, ряд обязанностей, а также устанавливают запреты (п. 4 Правил) и некоторые ограничения в пользовании земельными участками - в частности, проведение горных, взрывных, строительных, монтажных, мелиоративных земляных, погрузочно-разгрузочных и иных работ и видов деятельности допускается лишь с письменного разрешения собственника магистрального газопровода или организации, эксплуатирующей магистральный газопровод (п. 6 Правил).</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 территории городского округа проходит трубопроводный транспорт:</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80" w:name="bookmark224"/>
      <w:bookmarkEnd w:id="180"/>
      <w:r w:rsidRPr="00867AB0">
        <w:rPr>
          <w:rFonts w:ascii="Liberation Serif" w:hAnsi="Liberation Serif" w:cs="Liberation Serif"/>
        </w:rPr>
        <w:t>магистральный газопровод-отвод на г. Верхняя Слада федерального значения (св. 2,5 до 10,0 мПа вкл.) с охранной зоной - 25 м.;</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81" w:name="bookmark225"/>
      <w:bookmarkEnd w:id="181"/>
      <w:r w:rsidRPr="00867AB0">
        <w:rPr>
          <w:rFonts w:ascii="Liberation Serif" w:hAnsi="Liberation Serif" w:cs="Liberation Serif"/>
        </w:rPr>
        <w:t>газопровод распределительный высокого давления местного значения городского округа (св. 0,3 до 0,6 мПа вкл.) с охранной зоной - 3 м;</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82" w:name="bookmark226"/>
      <w:bookmarkEnd w:id="182"/>
      <w:r w:rsidRPr="00867AB0">
        <w:rPr>
          <w:rFonts w:ascii="Liberation Serif" w:hAnsi="Liberation Serif" w:cs="Liberation Serif"/>
        </w:rPr>
        <w:t>газопровод распределительный низкого давления местного значения с охранной зоной - 2 м;</w:t>
      </w:r>
    </w:p>
    <w:p w:rsidR="002D5FBE" w:rsidRPr="00867AB0" w:rsidRDefault="00867AB0">
      <w:pPr>
        <w:pStyle w:val="11"/>
        <w:tabs>
          <w:tab w:val="left" w:pos="2530"/>
        </w:tabs>
        <w:ind w:firstLine="720"/>
        <w:jc w:val="both"/>
        <w:rPr>
          <w:rFonts w:ascii="Liberation Serif" w:hAnsi="Liberation Serif" w:cs="Liberation Serif"/>
        </w:rPr>
      </w:pPr>
      <w:r w:rsidRPr="00867AB0">
        <w:rPr>
          <w:rFonts w:ascii="Liberation Serif" w:hAnsi="Liberation Serif" w:cs="Liberation Serif"/>
        </w:rPr>
        <w:t>В городском округе имеются пункты редуцирования газа местн</w:t>
      </w:r>
      <w:r w:rsidR="00973ECF">
        <w:rPr>
          <w:rFonts w:ascii="Liberation Serif" w:hAnsi="Liberation Serif" w:cs="Liberation Serif"/>
        </w:rPr>
        <w:t>ого значения с охранной зоной -</w:t>
      </w:r>
      <w:r w:rsidRPr="00867AB0">
        <w:rPr>
          <w:rFonts w:ascii="Liberation Serif" w:hAnsi="Liberation Serif" w:cs="Liberation Serif"/>
        </w:rPr>
        <w:t>10 м и газораспределительная станция федерального значения</w:t>
      </w:r>
    </w:p>
    <w:p w:rsidR="002D5FBE" w:rsidRPr="00867AB0" w:rsidRDefault="00867AB0" w:rsidP="00E1047D">
      <w:pPr>
        <w:pStyle w:val="11"/>
        <w:ind w:firstLine="0"/>
        <w:jc w:val="both"/>
        <w:rPr>
          <w:rFonts w:ascii="Liberation Serif" w:hAnsi="Liberation Serif" w:cs="Liberation Serif"/>
        </w:rPr>
      </w:pPr>
      <w:r w:rsidRPr="00867AB0">
        <w:rPr>
          <w:rFonts w:ascii="Liberation Serif" w:hAnsi="Liberation Serif" w:cs="Liberation Serif"/>
        </w:rPr>
        <w:t>с охранной зоной - 100 м.</w:t>
      </w:r>
    </w:p>
    <w:p w:rsidR="002D5FBE" w:rsidRPr="00867AB0" w:rsidRDefault="002D5FBE">
      <w:pPr>
        <w:rPr>
          <w:rFonts w:ascii="Liberation Serif" w:hAnsi="Liberation Serif" w:cs="Liberation Serif"/>
          <w:sz w:val="2"/>
          <w:szCs w:val="2"/>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Зоны санитарной охраны источников питьевого и хозяйственно-бытового водоснабжения и водопроводов питьевого назначения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подпунктом 2.2.1 Границы первого пояса СанПиН 2.1.4.1110-02. «Зоны санитарной охраны источников водоснабжения и водопроводов питьевого назначения» 2.1.4 Питьевая вода и водоснабжение населенных мест. Зоны санитарной охраны источников водоснабжения и водопроводов питьевого назначения предлагается:</w:t>
      </w:r>
    </w:p>
    <w:p w:rsidR="002D5FBE" w:rsidRPr="00867AB0" w:rsidRDefault="00867AB0">
      <w:pPr>
        <w:pStyle w:val="11"/>
        <w:numPr>
          <w:ilvl w:val="0"/>
          <w:numId w:val="10"/>
        </w:numPr>
        <w:tabs>
          <w:tab w:val="left" w:pos="970"/>
        </w:tabs>
        <w:ind w:firstLine="720"/>
        <w:jc w:val="both"/>
        <w:rPr>
          <w:rFonts w:ascii="Liberation Serif" w:hAnsi="Liberation Serif" w:cs="Liberation Serif"/>
        </w:rPr>
      </w:pPr>
      <w:bookmarkStart w:id="183" w:name="bookmark227"/>
      <w:bookmarkEnd w:id="183"/>
      <w:r w:rsidRPr="00867AB0">
        <w:rPr>
          <w:rFonts w:ascii="Liberation Serif" w:hAnsi="Liberation Serif" w:cs="Liberation Serif"/>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надлежащем обосновании.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Граница первого пояса ЗСО группы подземных водозаборов должна находиться на </w:t>
      </w:r>
      <w:r w:rsidRPr="00867AB0">
        <w:rPr>
          <w:rFonts w:ascii="Liberation Serif" w:hAnsi="Liberation Serif" w:cs="Liberation Serif"/>
        </w:rPr>
        <w:lastRenderedPageBreak/>
        <w:t>расстоянии не менее 30 и 50 м от крайних скважин.</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государственного санитарно -эпидемиологического надзора.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84" w:name="bookmark228"/>
      <w:bookmarkEnd w:id="184"/>
      <w:r w:rsidRPr="00867AB0">
        <w:rPr>
          <w:rFonts w:ascii="Liberation Serif" w:hAnsi="Liberation Serif" w:cs="Liberation Serif"/>
        </w:rPr>
        <w:t>к защищенным подземным водам относятся напорные и безнапорные межпластовые воды, имеющие в пределах всех поясов ЗСО сплошную водоупорную кровлю, исключающую возможность местного питания из вышележащих недостаточно защищенных водоносных горизонтов.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К недостаточно защищенным подземным водам относятся:</w:t>
      </w:r>
    </w:p>
    <w:p w:rsidR="002D5FBE" w:rsidRPr="00867AB0" w:rsidRDefault="00867AB0">
      <w:pPr>
        <w:pStyle w:val="11"/>
        <w:tabs>
          <w:tab w:val="left" w:pos="1018"/>
        </w:tabs>
        <w:ind w:firstLine="720"/>
        <w:jc w:val="both"/>
        <w:rPr>
          <w:rFonts w:ascii="Liberation Serif" w:hAnsi="Liberation Serif" w:cs="Liberation Serif"/>
        </w:rPr>
      </w:pPr>
      <w:bookmarkStart w:id="185" w:name="bookmark229"/>
      <w:r w:rsidRPr="00867AB0">
        <w:rPr>
          <w:rFonts w:ascii="Liberation Serif" w:hAnsi="Liberation Serif" w:cs="Liberation Serif"/>
        </w:rPr>
        <w:t>а</w:t>
      </w:r>
      <w:bookmarkEnd w:id="185"/>
      <w:r w:rsidRPr="00867AB0">
        <w:rPr>
          <w:rFonts w:ascii="Liberation Serif" w:hAnsi="Liberation Serif" w:cs="Liberation Serif"/>
        </w:rPr>
        <w:t>)</w:t>
      </w:r>
      <w:r w:rsidRPr="00867AB0">
        <w:rPr>
          <w:rFonts w:ascii="Liberation Serif" w:hAnsi="Liberation Serif" w:cs="Liberation Serif"/>
        </w:rPr>
        <w:tab/>
        <w:t>грунтовые воды, т.е. подземные воды первого от поверхности земли безнапорного водоносного горизонта, получающего питание на площади его распространения;</w:t>
      </w:r>
    </w:p>
    <w:p w:rsidR="002D5FBE" w:rsidRPr="00867AB0" w:rsidRDefault="00867AB0">
      <w:pPr>
        <w:pStyle w:val="11"/>
        <w:tabs>
          <w:tab w:val="left" w:pos="1033"/>
        </w:tabs>
        <w:ind w:firstLine="720"/>
        <w:jc w:val="both"/>
        <w:rPr>
          <w:rFonts w:ascii="Liberation Serif" w:hAnsi="Liberation Serif" w:cs="Liberation Serif"/>
        </w:rPr>
      </w:pPr>
      <w:bookmarkStart w:id="186" w:name="bookmark230"/>
      <w:r w:rsidRPr="00867AB0">
        <w:rPr>
          <w:rFonts w:ascii="Liberation Serif" w:hAnsi="Liberation Serif" w:cs="Liberation Serif"/>
        </w:rPr>
        <w:t>б</w:t>
      </w:r>
      <w:bookmarkEnd w:id="186"/>
      <w:r w:rsidRPr="00867AB0">
        <w:rPr>
          <w:rFonts w:ascii="Liberation Serif" w:hAnsi="Liberation Serif" w:cs="Liberation Serif"/>
        </w:rPr>
        <w:t>)</w:t>
      </w:r>
      <w:r w:rsidRPr="00867AB0">
        <w:rPr>
          <w:rFonts w:ascii="Liberation Serif" w:hAnsi="Liberation Serif" w:cs="Liberation Serif"/>
        </w:rPr>
        <w:tab/>
        <w:t>напорные и безнапорные межпластовые воды,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 а также из водотоков и водоемов путем непосредственной гидравлической связи.</w:t>
      </w:r>
    </w:p>
    <w:p w:rsidR="002D5FBE" w:rsidRPr="00867AB0" w:rsidRDefault="00867AB0" w:rsidP="00E1047D">
      <w:pPr>
        <w:pStyle w:val="11"/>
        <w:numPr>
          <w:ilvl w:val="0"/>
          <w:numId w:val="10"/>
        </w:numPr>
        <w:tabs>
          <w:tab w:val="left" w:pos="961"/>
        </w:tabs>
        <w:ind w:firstLine="720"/>
        <w:jc w:val="both"/>
        <w:rPr>
          <w:rFonts w:ascii="Liberation Serif" w:hAnsi="Liberation Serif" w:cs="Liberation Serif"/>
        </w:rPr>
      </w:pPr>
      <w:bookmarkStart w:id="187" w:name="bookmark231"/>
      <w:bookmarkEnd w:id="187"/>
      <w:r w:rsidRPr="00867AB0">
        <w:rPr>
          <w:rFonts w:ascii="Liberation Serif" w:hAnsi="Liberation Serif" w:cs="Liberation Serif"/>
        </w:rPr>
        <w:t>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(бассейнов, каналов и др.).</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188" w:name="bookmark232"/>
      <w:bookmarkEnd w:id="188"/>
      <w:r w:rsidRPr="00867AB0">
        <w:rPr>
          <w:rFonts w:ascii="Liberation Serif" w:hAnsi="Liberation Serif" w:cs="Liberation Serif"/>
        </w:rPr>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Мероприятия по первому поясу:</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89" w:name="bookmark233"/>
      <w:bookmarkEnd w:id="189"/>
      <w:r w:rsidRPr="00867AB0">
        <w:rPr>
          <w:rFonts w:ascii="Liberation Serif" w:hAnsi="Liberation Serif" w:cs="Liberation Serif"/>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2D5FBE" w:rsidRPr="00867AB0" w:rsidRDefault="00867AB0">
      <w:pPr>
        <w:pStyle w:val="11"/>
        <w:numPr>
          <w:ilvl w:val="0"/>
          <w:numId w:val="10"/>
        </w:numPr>
        <w:tabs>
          <w:tab w:val="left" w:pos="966"/>
        </w:tabs>
        <w:ind w:firstLine="720"/>
        <w:jc w:val="both"/>
        <w:rPr>
          <w:rFonts w:ascii="Liberation Serif" w:hAnsi="Liberation Serif" w:cs="Liberation Serif"/>
        </w:rPr>
      </w:pPr>
      <w:bookmarkStart w:id="190" w:name="bookmark234"/>
      <w:bookmarkEnd w:id="190"/>
      <w:r w:rsidRPr="00867AB0">
        <w:rPr>
          <w:rFonts w:ascii="Liberation Serif" w:hAnsi="Liberation Serif" w:cs="Liberation Serif"/>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91" w:name="bookmark235"/>
      <w:bookmarkEnd w:id="191"/>
      <w:r w:rsidRPr="00867AB0">
        <w:rPr>
          <w:rFonts w:ascii="Liberation Serif" w:hAnsi="Liberation Serif" w:cs="Liberation Serif"/>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lastRenderedPageBreak/>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92" w:name="bookmark236"/>
      <w:bookmarkEnd w:id="192"/>
      <w:r w:rsidRPr="00867AB0">
        <w:rPr>
          <w:rFonts w:ascii="Liberation Serif" w:hAnsi="Liberation Serif" w:cs="Liberation Serif"/>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93" w:name="bookmark237"/>
      <w:bookmarkEnd w:id="193"/>
      <w:r w:rsidRPr="00867AB0">
        <w:rPr>
          <w:rFonts w:ascii="Liberation Serif" w:hAnsi="Liberation Serif" w:cs="Liberation Serif"/>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Не допускается:</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194" w:name="bookmark238"/>
      <w:bookmarkEnd w:id="194"/>
      <w:r w:rsidRPr="00867AB0">
        <w:rPr>
          <w:rFonts w:ascii="Liberation Serif" w:hAnsi="Liberation Serif" w:cs="Liberation Serif"/>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2D5FBE" w:rsidRPr="00867AB0" w:rsidRDefault="00867AB0">
      <w:pPr>
        <w:pStyle w:val="11"/>
        <w:numPr>
          <w:ilvl w:val="0"/>
          <w:numId w:val="10"/>
        </w:numPr>
        <w:tabs>
          <w:tab w:val="left" w:pos="980"/>
        </w:tabs>
        <w:ind w:firstLine="720"/>
        <w:jc w:val="both"/>
        <w:rPr>
          <w:rFonts w:ascii="Liberation Serif" w:hAnsi="Liberation Serif" w:cs="Liberation Serif"/>
        </w:rPr>
      </w:pPr>
      <w:bookmarkStart w:id="195" w:name="bookmark239"/>
      <w:bookmarkEnd w:id="195"/>
      <w:r w:rsidRPr="00867AB0">
        <w:rPr>
          <w:rFonts w:ascii="Liberation Serif" w:hAnsi="Liberation Serif" w:cs="Liberation Serif"/>
        </w:rPr>
        <w:t>применение удобрений и ядохимикатов;</w:t>
      </w:r>
    </w:p>
    <w:p w:rsidR="002D5FBE" w:rsidRPr="00867AB0" w:rsidRDefault="00867AB0">
      <w:pPr>
        <w:pStyle w:val="11"/>
        <w:numPr>
          <w:ilvl w:val="0"/>
          <w:numId w:val="10"/>
        </w:numPr>
        <w:tabs>
          <w:tab w:val="left" w:pos="980"/>
        </w:tabs>
        <w:ind w:firstLine="720"/>
        <w:jc w:val="both"/>
        <w:rPr>
          <w:rFonts w:ascii="Liberation Serif" w:hAnsi="Liberation Serif" w:cs="Liberation Serif"/>
        </w:rPr>
      </w:pPr>
      <w:bookmarkStart w:id="196" w:name="bookmark240"/>
      <w:bookmarkEnd w:id="196"/>
      <w:r w:rsidRPr="00867AB0">
        <w:rPr>
          <w:rFonts w:ascii="Liberation Serif" w:hAnsi="Liberation Serif" w:cs="Liberation Serif"/>
        </w:rPr>
        <w:t>рубка леса главного пользования и реконструкции.</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В границах городского округа ЗАТО Свободный установлены зоны санитарной охраны источников водоснабжения питьевого назначения:</w:t>
      </w:r>
    </w:p>
    <w:p w:rsidR="002D5FBE" w:rsidRPr="00867AB0" w:rsidRDefault="002D5FBE">
      <w:pPr>
        <w:rPr>
          <w:rFonts w:ascii="Liberation Serif" w:hAnsi="Liberation Serif" w:cs="Liberation Serif"/>
          <w:sz w:val="2"/>
          <w:szCs w:val="2"/>
        </w:rPr>
      </w:pP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197" w:name="bookmark241"/>
      <w:bookmarkEnd w:id="197"/>
      <w:r w:rsidRPr="00867AB0">
        <w:rPr>
          <w:rFonts w:ascii="Liberation Serif" w:hAnsi="Liberation Serif" w:cs="Liberation Serif"/>
        </w:rPr>
        <w:t>скважины №12 (I, II пояс) - 30 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198" w:name="bookmark242"/>
      <w:bookmarkEnd w:id="198"/>
      <w:r w:rsidRPr="00867AB0">
        <w:rPr>
          <w:rFonts w:ascii="Liberation Serif" w:hAnsi="Liberation Serif" w:cs="Liberation Serif"/>
        </w:rPr>
        <w:t>скважины №13 (I, II пояс) - 30 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199" w:name="bookmark243"/>
      <w:bookmarkEnd w:id="199"/>
      <w:r w:rsidRPr="00867AB0">
        <w:rPr>
          <w:rFonts w:ascii="Liberation Serif" w:hAnsi="Liberation Serif" w:cs="Liberation Serif"/>
        </w:rPr>
        <w:t>скважины №19 (I, II пояс) - 30 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0" w:name="bookmark244"/>
      <w:bookmarkEnd w:id="200"/>
      <w:r w:rsidRPr="00867AB0">
        <w:rPr>
          <w:rFonts w:ascii="Liberation Serif" w:hAnsi="Liberation Serif" w:cs="Liberation Serif"/>
        </w:rPr>
        <w:t>скважины №12,13,19 (III пояс) - среднее значение около 3 км;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1" w:name="bookmark245"/>
      <w:bookmarkEnd w:id="201"/>
      <w:r w:rsidRPr="00867AB0">
        <w:rPr>
          <w:rFonts w:ascii="Liberation Serif" w:hAnsi="Liberation Serif" w:cs="Liberation Serif"/>
        </w:rPr>
        <w:t>скважины №10,11 (I, II пояс) - 30 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2" w:name="bookmark246"/>
      <w:bookmarkEnd w:id="202"/>
      <w:r w:rsidRPr="00867AB0">
        <w:rPr>
          <w:rFonts w:ascii="Liberation Serif" w:hAnsi="Liberation Serif" w:cs="Liberation Serif"/>
        </w:rPr>
        <w:t>скважины №10,11 (III пояс) - среднее значение около 3 км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3" w:name="bookmark247"/>
      <w:bookmarkEnd w:id="203"/>
      <w:r w:rsidRPr="00867AB0">
        <w:rPr>
          <w:rFonts w:ascii="Liberation Serif" w:hAnsi="Liberation Serif" w:cs="Liberation Serif"/>
        </w:rPr>
        <w:t>водохранилища на реке Теляна (I пояс) - 100 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4" w:name="bookmark248"/>
      <w:bookmarkEnd w:id="204"/>
      <w:r w:rsidRPr="00867AB0">
        <w:rPr>
          <w:rFonts w:ascii="Liberation Serif" w:hAnsi="Liberation Serif" w:cs="Liberation Serif"/>
        </w:rPr>
        <w:t>водохранилища на реке Теляна (II-III пояс) - среднее значение около 3 км.</w:t>
      </w:r>
    </w:p>
    <w:p w:rsidR="002D5FBE" w:rsidRPr="00867AB0" w:rsidRDefault="00867AB0">
      <w:pPr>
        <w:pStyle w:val="11"/>
        <w:numPr>
          <w:ilvl w:val="0"/>
          <w:numId w:val="10"/>
        </w:numPr>
        <w:tabs>
          <w:tab w:val="left" w:pos="999"/>
        </w:tabs>
        <w:ind w:firstLine="720"/>
        <w:jc w:val="both"/>
        <w:rPr>
          <w:rFonts w:ascii="Liberation Serif" w:hAnsi="Liberation Serif" w:cs="Liberation Serif"/>
        </w:rPr>
      </w:pPr>
      <w:bookmarkStart w:id="205" w:name="bookmark249"/>
      <w:bookmarkEnd w:id="205"/>
      <w:r w:rsidRPr="00867AB0">
        <w:rPr>
          <w:rFonts w:ascii="Liberation Serif" w:hAnsi="Liberation Serif" w:cs="Liberation Serif"/>
        </w:rPr>
        <w:t>водопровод местного значения - 10 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Санитарно-защитные зоны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Санитарно-защитная зона - это обязательный элемент любого объекта, являющегося источником воздействия на среду обитания и здоровье человека. Установление санитарно - защитных зон связано с обеспечением безопасности населения.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СанПиНом 2.2.1/2.1.1.1200-03 «Санитарно-защитные зоны и санитарная классификация предприятий, сооружений и иных объектов» определен класс санитарной опасности и установлены санитарно-защитные зоны предприятий и иных объектов: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границах санитарно-защитной зоны не допускается использования земельных участков в целях:</w:t>
      </w:r>
    </w:p>
    <w:p w:rsidR="002D5FBE" w:rsidRPr="00867AB0" w:rsidRDefault="00867AB0">
      <w:pPr>
        <w:pStyle w:val="11"/>
        <w:tabs>
          <w:tab w:val="left" w:pos="1038"/>
        </w:tabs>
        <w:ind w:firstLine="720"/>
        <w:jc w:val="both"/>
        <w:rPr>
          <w:rFonts w:ascii="Liberation Serif" w:hAnsi="Liberation Serif" w:cs="Liberation Serif"/>
        </w:rPr>
      </w:pPr>
      <w:bookmarkStart w:id="206" w:name="bookmark250"/>
      <w:r w:rsidRPr="00867AB0">
        <w:rPr>
          <w:rFonts w:ascii="Liberation Serif" w:hAnsi="Liberation Serif" w:cs="Liberation Serif"/>
        </w:rPr>
        <w:t>а</w:t>
      </w:r>
      <w:bookmarkEnd w:id="206"/>
      <w:r w:rsidRPr="00867AB0">
        <w:rPr>
          <w:rFonts w:ascii="Liberation Serif" w:hAnsi="Liberation Serif" w:cs="Liberation Serif"/>
        </w:rPr>
        <w:t>)</w:t>
      </w:r>
      <w:r w:rsidRPr="00867AB0">
        <w:rPr>
          <w:rFonts w:ascii="Liberation Serif" w:hAnsi="Liberation Serif" w:cs="Liberation Serif"/>
        </w:rPr>
        <w:tab/>
        <w:t xml:space="preserve">размещения жилой застройки, объектов образовательного и медицинского </w:t>
      </w:r>
      <w:r w:rsidRPr="00867AB0">
        <w:rPr>
          <w:rFonts w:ascii="Liberation Serif" w:hAnsi="Liberation Serif" w:cs="Liberation Serif"/>
        </w:rPr>
        <w:lastRenderedPageBreak/>
        <w:t>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2D5FBE" w:rsidRPr="00867AB0" w:rsidRDefault="00867AB0">
      <w:pPr>
        <w:pStyle w:val="11"/>
        <w:tabs>
          <w:tab w:val="left" w:pos="1062"/>
        </w:tabs>
        <w:ind w:firstLine="720"/>
        <w:jc w:val="both"/>
        <w:rPr>
          <w:rFonts w:ascii="Liberation Serif" w:hAnsi="Liberation Serif" w:cs="Liberation Serif"/>
        </w:rPr>
      </w:pPr>
      <w:bookmarkStart w:id="207" w:name="bookmark251"/>
      <w:r w:rsidRPr="00867AB0">
        <w:rPr>
          <w:rFonts w:ascii="Liberation Serif" w:hAnsi="Liberation Serif" w:cs="Liberation Serif"/>
        </w:rPr>
        <w:t>б</w:t>
      </w:r>
      <w:bookmarkEnd w:id="207"/>
      <w:r w:rsidRPr="00867AB0">
        <w:rPr>
          <w:rFonts w:ascii="Liberation Serif" w:hAnsi="Liberation Serif" w:cs="Liberation Serif"/>
        </w:rPr>
        <w:t>)</w:t>
      </w:r>
      <w:r w:rsidRPr="00867AB0">
        <w:rPr>
          <w:rFonts w:ascii="Liberation Serif" w:hAnsi="Liberation Serif" w:cs="Liberation Serif"/>
        </w:rPr>
        <w:tab/>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 - 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Размеры СЗЗ корректируется при разработке проектов по установлению санитарно - защитных зон с учетом санитарной классификации, результатов расчетов ожидаемого</w:t>
      </w:r>
      <w:r w:rsidR="00E1047D">
        <w:rPr>
          <w:rFonts w:ascii="Liberation Serif" w:hAnsi="Liberation Serif" w:cs="Liberation Serif"/>
        </w:rPr>
        <w:t xml:space="preserve"> </w:t>
      </w:r>
      <w:r w:rsidRPr="00867AB0">
        <w:rPr>
          <w:rFonts w:ascii="Liberation Serif" w:hAnsi="Liberation Serif" w:cs="Liberation Serif"/>
        </w:rPr>
        <w:t>загрязнения атмосферного воздуха, уровней физических воздействий, а также натурных измерений.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Зона затопления и подтопления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Границы территорий, подверженных затоплению, и режим осуществления хозяйственной и иной деятельности на этих территориях в зависимости от частоты их затопления, устанавливаются в соответствии с законодательством о градостроительной деятельности.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ч. 6 ст. 67.1 Водного кодекса РФ в границах зон затопления, подтопления запрещается:</w:t>
      </w:r>
    </w:p>
    <w:p w:rsidR="002D5FBE" w:rsidRPr="00867AB0" w:rsidRDefault="00867AB0">
      <w:pPr>
        <w:pStyle w:val="11"/>
        <w:numPr>
          <w:ilvl w:val="0"/>
          <w:numId w:val="21"/>
        </w:numPr>
        <w:tabs>
          <w:tab w:val="left" w:pos="1033"/>
        </w:tabs>
        <w:ind w:firstLine="720"/>
        <w:jc w:val="both"/>
        <w:rPr>
          <w:rFonts w:ascii="Liberation Serif" w:hAnsi="Liberation Serif" w:cs="Liberation Serif"/>
        </w:rPr>
      </w:pPr>
      <w:bookmarkStart w:id="208" w:name="bookmark252"/>
      <w:bookmarkEnd w:id="208"/>
      <w:r w:rsidRPr="00867AB0">
        <w:rPr>
          <w:rFonts w:ascii="Liberation Serif" w:hAnsi="Liberation Serif" w:cs="Liberation Serif"/>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2D5FBE" w:rsidRPr="00867AB0" w:rsidRDefault="00867AB0">
      <w:pPr>
        <w:pStyle w:val="11"/>
        <w:numPr>
          <w:ilvl w:val="0"/>
          <w:numId w:val="21"/>
        </w:numPr>
        <w:tabs>
          <w:tab w:val="left" w:pos="1047"/>
        </w:tabs>
        <w:ind w:firstLine="720"/>
        <w:jc w:val="both"/>
        <w:rPr>
          <w:rFonts w:ascii="Liberation Serif" w:hAnsi="Liberation Serif" w:cs="Liberation Serif"/>
        </w:rPr>
      </w:pPr>
      <w:bookmarkStart w:id="209" w:name="bookmark253"/>
      <w:bookmarkEnd w:id="209"/>
      <w:r w:rsidRPr="00867AB0">
        <w:rPr>
          <w:rFonts w:ascii="Liberation Serif" w:hAnsi="Liberation Serif" w:cs="Liberation Serif"/>
        </w:rPr>
        <w:t>использование сточных вод в целях регулирования плодородия почв;</w:t>
      </w:r>
    </w:p>
    <w:p w:rsidR="002D5FBE" w:rsidRPr="00867AB0" w:rsidRDefault="00867AB0">
      <w:pPr>
        <w:pStyle w:val="11"/>
        <w:numPr>
          <w:ilvl w:val="0"/>
          <w:numId w:val="21"/>
        </w:numPr>
        <w:tabs>
          <w:tab w:val="left" w:pos="1038"/>
        </w:tabs>
        <w:ind w:firstLine="720"/>
        <w:jc w:val="both"/>
        <w:rPr>
          <w:rFonts w:ascii="Liberation Serif" w:hAnsi="Liberation Serif" w:cs="Liberation Serif"/>
        </w:rPr>
      </w:pPr>
      <w:bookmarkStart w:id="210" w:name="bookmark254"/>
      <w:bookmarkEnd w:id="210"/>
      <w:r w:rsidRPr="00867AB0">
        <w:rPr>
          <w:rFonts w:ascii="Liberation Serif" w:hAnsi="Liberation Serif" w:cs="Liberation Serif"/>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2D5FBE" w:rsidRPr="00867AB0" w:rsidRDefault="00867AB0">
      <w:pPr>
        <w:pStyle w:val="11"/>
        <w:numPr>
          <w:ilvl w:val="0"/>
          <w:numId w:val="21"/>
        </w:numPr>
        <w:tabs>
          <w:tab w:val="left" w:pos="1047"/>
        </w:tabs>
        <w:ind w:firstLine="720"/>
        <w:jc w:val="both"/>
        <w:rPr>
          <w:rFonts w:ascii="Liberation Serif" w:hAnsi="Liberation Serif" w:cs="Liberation Serif"/>
        </w:rPr>
      </w:pPr>
      <w:bookmarkStart w:id="211" w:name="bookmark255"/>
      <w:bookmarkEnd w:id="211"/>
      <w:r w:rsidRPr="00867AB0">
        <w:rPr>
          <w:rFonts w:ascii="Liberation Serif" w:hAnsi="Liberation Serif" w:cs="Liberation Serif"/>
        </w:rPr>
        <w:t>осуществление авиационных мер по борьбе с вредными организмами.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городского округа ЗАТО Свободный установлены:</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212" w:name="bookmark256"/>
      <w:bookmarkEnd w:id="212"/>
      <w:r w:rsidRPr="00867AB0">
        <w:rPr>
          <w:rFonts w:ascii="Liberation Serif" w:hAnsi="Liberation Serif" w:cs="Liberation Serif"/>
        </w:rPr>
        <w:t>зона затопления 1% обеспеченности территории Верхнесалдинского городского округа Свердловской области р. Северка, р. Тагил и р. Бобровка;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213" w:name="bookmark257"/>
      <w:bookmarkEnd w:id="213"/>
      <w:r w:rsidRPr="00867AB0">
        <w:rPr>
          <w:rFonts w:ascii="Liberation Serif" w:hAnsi="Liberation Serif" w:cs="Liberation Serif"/>
        </w:rPr>
        <w:t>зона сильного подтопления территории Верхнесалдинского городского округа Свердловской области р. Северка, р. Тагил и р. Бобровка;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214" w:name="bookmark258"/>
      <w:bookmarkEnd w:id="214"/>
      <w:r w:rsidRPr="00867AB0">
        <w:rPr>
          <w:rFonts w:ascii="Liberation Serif" w:hAnsi="Liberation Serif" w:cs="Liberation Serif"/>
        </w:rPr>
        <w:t>зона умеренного подтопления территории Верхнесалдинского городского округа Свердловской области р. Северка, р. Тагил и р. Бобровка;</w:t>
      </w:r>
    </w:p>
    <w:p w:rsidR="002D5FBE" w:rsidRPr="00867AB0" w:rsidRDefault="00867AB0">
      <w:pPr>
        <w:pStyle w:val="11"/>
        <w:numPr>
          <w:ilvl w:val="0"/>
          <w:numId w:val="10"/>
        </w:numPr>
        <w:tabs>
          <w:tab w:val="left" w:pos="961"/>
        </w:tabs>
        <w:ind w:firstLine="720"/>
        <w:jc w:val="both"/>
        <w:rPr>
          <w:rFonts w:ascii="Liberation Serif" w:hAnsi="Liberation Serif" w:cs="Liberation Serif"/>
        </w:rPr>
      </w:pPr>
      <w:bookmarkStart w:id="215" w:name="bookmark259"/>
      <w:bookmarkEnd w:id="215"/>
      <w:r w:rsidRPr="00867AB0">
        <w:rPr>
          <w:rFonts w:ascii="Liberation Serif" w:hAnsi="Liberation Serif" w:cs="Liberation Serif"/>
        </w:rPr>
        <w:lastRenderedPageBreak/>
        <w:t>зона слабого подтопления территории Верхнесалдинского городского округа Свердловской области р. Северка, р. Тагил и р. Бобровка.</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Защита от возможного паводкового затопления предлагается посредством создания дамб обвалования по границе участков застройки и возможной зоны затопления. В случаях, когда потенциальное затопление распространяется на незначительную высоту(до 0,5-0,7 м) на приусадебных участках предпочтительнее применять повышение вертикальных отметок посредством насыпи минеральным грунтом. Класс защитных сооружений (дамбы обвалования) определяется п.5.3 СП104.13330.2016,в соответствии с требованиями ФЗ № 384, ст.4. ФЗ № 384, ст.4 гласит:</w:t>
      </w:r>
    </w:p>
    <w:p w:rsidR="002D5FBE" w:rsidRPr="00867AB0" w:rsidRDefault="002D5FBE">
      <w:pPr>
        <w:rPr>
          <w:rFonts w:ascii="Liberation Serif" w:hAnsi="Liberation Serif" w:cs="Liberation Serif"/>
          <w:sz w:val="2"/>
          <w:szCs w:val="2"/>
        </w:rPr>
      </w:pP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К зданиям и сооружениям нормального уровня ответственности относятся все здания и сооружения, за исключением зданий и сооружений повышенного и пониженного уровней ответственности. К зданиям и сооружениям пониженного уровня ответственности относятся здания и сооружения временного (сезонного) назначения, а также здания и сооружения вспомогательного использования, связанные с осуществлением строительства или реконструкции здания или сооружения либо расположенные на земельных участках, предоставленных для индивидуального жилищного строительства. Отметка ограждающей дамбы должна быть определена в соответствии с классом защитных сооружений не водоподпорного типа (руслорегулирующие и стокорегулирующие, дренажные системы и т.д.) по приложению Б.3 СП 58.13330.2019 и СП 104.13330.2016 Инженерная защита территории от затопления и подтопления. Районы индивидуальной жилой застройки относятся к нормальному и пониженному уровням ответственности (ФЗ № 384, ст.4, п.9, 10).</w:t>
      </w:r>
    </w:p>
    <w:p w:rsidR="002D5FBE" w:rsidRPr="00867AB0" w:rsidRDefault="00867AB0">
      <w:pPr>
        <w:pStyle w:val="11"/>
        <w:spacing w:after="120"/>
        <w:ind w:firstLine="720"/>
        <w:jc w:val="both"/>
        <w:rPr>
          <w:rFonts w:ascii="Liberation Serif" w:hAnsi="Liberation Serif" w:cs="Liberation Serif"/>
        </w:rPr>
      </w:pPr>
      <w:bookmarkStart w:id="216" w:name="bookmark260"/>
      <w:r w:rsidRPr="00867AB0">
        <w:rPr>
          <w:rFonts w:ascii="Liberation Serif" w:hAnsi="Liberation Serif" w:cs="Liberation Serif"/>
        </w:rPr>
        <w:t>Согласно схемы территориального планирования Свердловской области вся территория городского округа, подвержена опасному геологическому процессу (землетрясение), а у северной-восточной границы округа выделяется территория, подверженная риску возникновения чрезвычайных ситуаций природного характера (участки рельефа с уклоном более 10%) , площадью 7038,62 га.</w:t>
      </w:r>
      <w:bookmarkEnd w:id="216"/>
    </w:p>
    <w:p w:rsidR="002D5FBE" w:rsidRPr="00867AB0" w:rsidRDefault="00867AB0" w:rsidP="00973ECF">
      <w:pPr>
        <w:pStyle w:val="10"/>
        <w:keepNext/>
        <w:keepLines/>
        <w:numPr>
          <w:ilvl w:val="0"/>
          <w:numId w:val="16"/>
        </w:numPr>
        <w:tabs>
          <w:tab w:val="left" w:pos="1426"/>
        </w:tabs>
        <w:spacing w:after="0"/>
        <w:rPr>
          <w:rFonts w:ascii="Liberation Serif" w:hAnsi="Liberation Serif" w:cs="Liberation Serif"/>
        </w:rPr>
      </w:pPr>
      <w:bookmarkStart w:id="217" w:name="bookmark263"/>
      <w:bookmarkStart w:id="218" w:name="bookmark261"/>
      <w:bookmarkStart w:id="219" w:name="bookmark262"/>
      <w:bookmarkStart w:id="220" w:name="bookmark264"/>
      <w:bookmarkEnd w:id="217"/>
      <w:r w:rsidRPr="00867AB0">
        <w:rPr>
          <w:rFonts w:ascii="Liberation Serif" w:hAnsi="Liberation Serif" w:cs="Liberation Serif"/>
        </w:rPr>
        <w:t>Прогноз численности населения и демографический потенциал</w:t>
      </w:r>
      <w:bookmarkEnd w:id="218"/>
      <w:bookmarkEnd w:id="219"/>
      <w:bookmarkEnd w:id="220"/>
    </w:p>
    <w:p w:rsidR="002D5FBE" w:rsidRDefault="00867AB0">
      <w:pPr>
        <w:pStyle w:val="11"/>
        <w:spacing w:after="120"/>
        <w:ind w:firstLine="720"/>
        <w:jc w:val="both"/>
        <w:rPr>
          <w:rFonts w:ascii="Liberation Serif" w:hAnsi="Liberation Serif" w:cs="Liberation Serif"/>
        </w:rPr>
      </w:pPr>
      <w:r w:rsidRPr="00867AB0">
        <w:rPr>
          <w:rFonts w:ascii="Liberation Serif" w:hAnsi="Liberation Serif" w:cs="Liberation Serif"/>
        </w:rPr>
        <w:t>По данным Администрация городского округа ЗАТО Свободный Свердловской области численность населения по состоянию на 01.01.2023 г. составила 8047 человек (таблица 2.2.1).</w:t>
      </w:r>
    </w:p>
    <w:p w:rsidR="0063523D" w:rsidRDefault="0063523D">
      <w:pPr>
        <w:pStyle w:val="11"/>
        <w:spacing w:after="240" w:line="240" w:lineRule="auto"/>
        <w:ind w:firstLine="0"/>
        <w:rPr>
          <w:rFonts w:ascii="Liberation Serif" w:hAnsi="Liberation Serif" w:cs="Liberation Serif"/>
        </w:rPr>
      </w:pPr>
    </w:p>
    <w:p w:rsidR="0063523D" w:rsidRDefault="0063523D">
      <w:pPr>
        <w:pStyle w:val="11"/>
        <w:spacing w:after="240" w:line="240" w:lineRule="auto"/>
        <w:ind w:firstLine="0"/>
        <w:rPr>
          <w:rFonts w:ascii="Liberation Serif" w:hAnsi="Liberation Serif" w:cs="Liberation Serif"/>
        </w:rPr>
      </w:pPr>
    </w:p>
    <w:p w:rsidR="0063523D" w:rsidRDefault="0063523D">
      <w:pPr>
        <w:pStyle w:val="11"/>
        <w:spacing w:after="240" w:line="240" w:lineRule="auto"/>
        <w:ind w:firstLine="0"/>
        <w:rPr>
          <w:rFonts w:ascii="Liberation Serif" w:hAnsi="Liberation Serif" w:cs="Liberation Serif"/>
        </w:rPr>
      </w:pPr>
    </w:p>
    <w:p w:rsidR="0063523D" w:rsidRDefault="0063523D">
      <w:pPr>
        <w:pStyle w:val="11"/>
        <w:spacing w:after="240" w:line="240" w:lineRule="auto"/>
        <w:ind w:firstLine="0"/>
        <w:rPr>
          <w:rFonts w:ascii="Liberation Serif" w:hAnsi="Liberation Serif" w:cs="Liberation Serif"/>
        </w:rPr>
      </w:pPr>
    </w:p>
    <w:p w:rsidR="0063523D" w:rsidRDefault="0063523D">
      <w:pPr>
        <w:pStyle w:val="11"/>
        <w:spacing w:after="240" w:line="240" w:lineRule="auto"/>
        <w:ind w:firstLine="0"/>
        <w:rPr>
          <w:rFonts w:ascii="Liberation Serif" w:hAnsi="Liberation Serif" w:cs="Liberation Serif"/>
        </w:rPr>
      </w:pPr>
    </w:p>
    <w:p w:rsidR="002D5FBE" w:rsidRPr="00867AB0" w:rsidRDefault="00867AB0">
      <w:pPr>
        <w:pStyle w:val="11"/>
        <w:spacing w:after="240" w:line="240" w:lineRule="auto"/>
        <w:ind w:firstLine="0"/>
        <w:rPr>
          <w:rFonts w:ascii="Liberation Serif" w:hAnsi="Liberation Serif" w:cs="Liberation Serif"/>
        </w:rPr>
      </w:pPr>
      <w:r w:rsidRPr="00867AB0">
        <w:rPr>
          <w:rFonts w:ascii="Liberation Serif" w:hAnsi="Liberation Serif" w:cs="Liberation Serif"/>
        </w:rPr>
        <w:lastRenderedPageBreak/>
        <w:t>Таблица 2.2.1 - Численность населения ЗАТО Свободный по состоянию на 01.01.2023 год</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65"/>
        <w:gridCol w:w="715"/>
        <w:gridCol w:w="845"/>
        <w:gridCol w:w="850"/>
        <w:gridCol w:w="850"/>
        <w:gridCol w:w="850"/>
        <w:gridCol w:w="854"/>
        <w:gridCol w:w="850"/>
        <w:gridCol w:w="850"/>
        <w:gridCol w:w="850"/>
        <w:gridCol w:w="720"/>
      </w:tblGrid>
      <w:tr w:rsidR="002D5FBE" w:rsidRPr="00867AB0">
        <w:trPr>
          <w:trHeight w:hRule="exact" w:val="293"/>
          <w:jc w:val="center"/>
        </w:trPr>
        <w:tc>
          <w:tcPr>
            <w:tcW w:w="1565"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Название населенного пункта</w:t>
            </w:r>
          </w:p>
        </w:tc>
        <w:tc>
          <w:tcPr>
            <w:tcW w:w="8234" w:type="dxa"/>
            <w:gridSpan w:val="10"/>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Численность населения по годам, человек</w:t>
            </w:r>
          </w:p>
        </w:tc>
      </w:tr>
      <w:tr w:rsidR="002D5FBE" w:rsidRPr="00867AB0">
        <w:trPr>
          <w:trHeight w:hRule="exact" w:val="1814"/>
          <w:jc w:val="center"/>
        </w:trPr>
        <w:tc>
          <w:tcPr>
            <w:tcW w:w="1565"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715" w:type="dxa"/>
            <w:tcBorders>
              <w:top w:val="single" w:sz="4" w:space="0" w:color="auto"/>
              <w:left w:val="single" w:sz="4" w:space="0" w:color="auto"/>
            </w:tcBorders>
            <w:shd w:val="clear" w:color="auto" w:fill="FFFFFF"/>
            <w:textDirection w:val="btLr"/>
          </w:tcPr>
          <w:p w:rsidR="002D5FBE" w:rsidRPr="00867AB0" w:rsidRDefault="00867AB0">
            <w:pPr>
              <w:pStyle w:val="a9"/>
              <w:spacing w:before="200" w:line="240" w:lineRule="auto"/>
              <w:ind w:firstLine="240"/>
              <w:rPr>
                <w:rFonts w:ascii="Liberation Serif" w:hAnsi="Liberation Serif" w:cs="Liberation Serif"/>
              </w:rPr>
            </w:pPr>
            <w:r w:rsidRPr="00867AB0">
              <w:rPr>
                <w:rFonts w:ascii="Liberation Serif" w:hAnsi="Liberation Serif" w:cs="Liberation Serif"/>
              </w:rPr>
              <w:t>01.01.2014 г.</w:t>
            </w:r>
          </w:p>
        </w:tc>
        <w:tc>
          <w:tcPr>
            <w:tcW w:w="845"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01.01.2015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01.01.2016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01.01.2017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01.01.2018 г.</w:t>
            </w:r>
          </w:p>
        </w:tc>
        <w:tc>
          <w:tcPr>
            <w:tcW w:w="854"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01.01.2019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01.01.2020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01.01.2021 г.</w:t>
            </w: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280" w:line="240" w:lineRule="auto"/>
              <w:ind w:firstLine="240"/>
              <w:rPr>
                <w:rFonts w:ascii="Liberation Serif" w:hAnsi="Liberation Serif" w:cs="Liberation Serif"/>
              </w:rPr>
            </w:pPr>
            <w:r w:rsidRPr="00867AB0">
              <w:rPr>
                <w:rFonts w:ascii="Liberation Serif" w:hAnsi="Liberation Serif" w:cs="Liberation Serif"/>
              </w:rPr>
              <w:t>01.01.2022 г.</w:t>
            </w:r>
          </w:p>
        </w:tc>
        <w:tc>
          <w:tcPr>
            <w:tcW w:w="720" w:type="dxa"/>
            <w:tcBorders>
              <w:top w:val="single" w:sz="4" w:space="0" w:color="auto"/>
              <w:left w:val="single" w:sz="4" w:space="0" w:color="auto"/>
              <w:right w:val="single" w:sz="4" w:space="0" w:color="auto"/>
            </w:tcBorders>
            <w:shd w:val="clear" w:color="auto" w:fill="FFFFFF"/>
            <w:textDirection w:val="btLr"/>
          </w:tcPr>
          <w:p w:rsidR="002D5FBE" w:rsidRPr="00867AB0" w:rsidRDefault="00867AB0">
            <w:pPr>
              <w:pStyle w:val="a9"/>
              <w:spacing w:before="220" w:line="240" w:lineRule="auto"/>
              <w:ind w:firstLine="240"/>
              <w:rPr>
                <w:rFonts w:ascii="Liberation Serif" w:hAnsi="Liberation Serif" w:cs="Liberation Serif"/>
              </w:rPr>
            </w:pPr>
            <w:r w:rsidRPr="00867AB0">
              <w:rPr>
                <w:rFonts w:ascii="Liberation Serif" w:hAnsi="Liberation Serif" w:cs="Liberation Serif"/>
              </w:rPr>
              <w:t>01.01.2023 г.</w:t>
            </w:r>
          </w:p>
        </w:tc>
      </w:tr>
      <w:tr w:rsidR="002D5FBE" w:rsidRPr="00867AB0">
        <w:trPr>
          <w:trHeight w:hRule="exact" w:val="341"/>
          <w:jc w:val="center"/>
        </w:trPr>
        <w:tc>
          <w:tcPr>
            <w:tcW w:w="9799" w:type="dxa"/>
            <w:gridSpan w:val="11"/>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Городской округ ЗАТО Свободный</w:t>
            </w:r>
          </w:p>
        </w:tc>
      </w:tr>
      <w:tr w:rsidR="002D5FBE" w:rsidRPr="00867AB0">
        <w:trPr>
          <w:trHeight w:hRule="exact" w:val="350"/>
          <w:jc w:val="center"/>
        </w:trPr>
        <w:tc>
          <w:tcPr>
            <w:tcW w:w="156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пгт. Свободный</w:t>
            </w:r>
          </w:p>
        </w:tc>
        <w:tc>
          <w:tcPr>
            <w:tcW w:w="71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8307</w:t>
            </w:r>
          </w:p>
        </w:tc>
        <w:tc>
          <w:tcPr>
            <w:tcW w:w="84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8403</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8557</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8672</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8917</w:t>
            </w:r>
          </w:p>
        </w:tc>
        <w:tc>
          <w:tcPr>
            <w:tcW w:w="85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9222</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9533</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9850</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10018</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right"/>
              <w:rPr>
                <w:rFonts w:ascii="Liberation Serif" w:hAnsi="Liberation Serif" w:cs="Liberation Serif"/>
              </w:rPr>
            </w:pPr>
            <w:r w:rsidRPr="00867AB0">
              <w:rPr>
                <w:rFonts w:ascii="Liberation Serif" w:hAnsi="Liberation Serif" w:cs="Liberation Serif"/>
              </w:rPr>
              <w:t>8047</w:t>
            </w:r>
          </w:p>
        </w:tc>
      </w:tr>
    </w:tbl>
    <w:p w:rsidR="002D5FBE" w:rsidRPr="00867AB0" w:rsidRDefault="002D5FBE">
      <w:pPr>
        <w:spacing w:after="119" w:line="1" w:lineRule="exact"/>
        <w:rPr>
          <w:rFonts w:ascii="Liberation Serif" w:hAnsi="Liberation Serif" w:cs="Liberation Serif"/>
        </w:rPr>
      </w:pP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На протяжении последних лет наблюдалась последовательная динамика увеличения численности трудоспособного населения, однако при анализе данных динамики среднегодовой численности населения за 2014-2023 гг. (по состоянию на 01.01.2023 г.) наблюдается снижение численности населения в пгт. Свободный на 260 человек вызванное разовыми чрезвычайными обстоятельствами.</w:t>
      </w:r>
    </w:p>
    <w:p w:rsidR="002D5FBE" w:rsidRPr="00867AB0" w:rsidRDefault="002D5FBE">
      <w:pPr>
        <w:rPr>
          <w:rFonts w:ascii="Liberation Serif" w:hAnsi="Liberation Serif" w:cs="Liberation Serif"/>
          <w:sz w:val="2"/>
          <w:szCs w:val="2"/>
        </w:rPr>
      </w:pP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Основными приоритетами демографической политики являются:</w:t>
      </w:r>
    </w:p>
    <w:p w:rsidR="002D5FBE" w:rsidRPr="00867AB0" w:rsidRDefault="00867AB0" w:rsidP="00E1047D">
      <w:pPr>
        <w:pStyle w:val="11"/>
        <w:numPr>
          <w:ilvl w:val="0"/>
          <w:numId w:val="10"/>
        </w:numPr>
        <w:tabs>
          <w:tab w:val="left" w:pos="1040"/>
        </w:tabs>
        <w:ind w:firstLine="720"/>
        <w:jc w:val="both"/>
        <w:rPr>
          <w:rFonts w:ascii="Liberation Serif" w:hAnsi="Liberation Serif" w:cs="Liberation Serif"/>
        </w:rPr>
      </w:pPr>
      <w:bookmarkStart w:id="221" w:name="bookmark265"/>
      <w:bookmarkEnd w:id="221"/>
      <w:r w:rsidRPr="00867AB0">
        <w:rPr>
          <w:rFonts w:ascii="Liberation Serif" w:hAnsi="Liberation Serif" w:cs="Liberation Serif"/>
        </w:rPr>
        <w:t>поддержание высокого уровня рождаемости;</w:t>
      </w:r>
    </w:p>
    <w:p w:rsidR="002D5FBE" w:rsidRPr="00867AB0" w:rsidRDefault="00867AB0" w:rsidP="00E1047D">
      <w:pPr>
        <w:pStyle w:val="11"/>
        <w:numPr>
          <w:ilvl w:val="0"/>
          <w:numId w:val="10"/>
        </w:numPr>
        <w:tabs>
          <w:tab w:val="left" w:pos="1021"/>
        </w:tabs>
        <w:ind w:firstLine="720"/>
        <w:jc w:val="both"/>
        <w:rPr>
          <w:rFonts w:ascii="Liberation Serif" w:hAnsi="Liberation Serif" w:cs="Liberation Serif"/>
        </w:rPr>
      </w:pPr>
      <w:bookmarkStart w:id="222" w:name="bookmark266"/>
      <w:bookmarkEnd w:id="222"/>
      <w:r w:rsidRPr="00867AB0">
        <w:rPr>
          <w:rFonts w:ascii="Liberation Serif" w:hAnsi="Liberation Serif" w:cs="Liberation Serif"/>
        </w:rPr>
        <w:t>снижение уровня смертности, в большей степени населения трудоспособного возраста и младше трудоспособного возраста;</w:t>
      </w:r>
    </w:p>
    <w:p w:rsidR="002D5FBE" w:rsidRPr="00867AB0" w:rsidRDefault="00867AB0" w:rsidP="00E1047D">
      <w:pPr>
        <w:pStyle w:val="11"/>
        <w:numPr>
          <w:ilvl w:val="0"/>
          <w:numId w:val="10"/>
        </w:numPr>
        <w:tabs>
          <w:tab w:val="left" w:pos="1030"/>
        </w:tabs>
        <w:ind w:firstLine="720"/>
        <w:jc w:val="both"/>
        <w:rPr>
          <w:rFonts w:ascii="Liberation Serif" w:hAnsi="Liberation Serif" w:cs="Liberation Serif"/>
        </w:rPr>
      </w:pPr>
      <w:bookmarkStart w:id="223" w:name="bookmark267"/>
      <w:bookmarkEnd w:id="223"/>
      <w:r w:rsidRPr="00867AB0">
        <w:rPr>
          <w:rFonts w:ascii="Liberation Serif" w:hAnsi="Liberation Serif" w:cs="Liberation Serif"/>
        </w:rPr>
        <w:t>увеличение продолжительности жизни, сохранение здоровья населения, создание условий для укрепления здоровья;</w:t>
      </w:r>
    </w:p>
    <w:p w:rsidR="002D5FBE" w:rsidRPr="00867AB0" w:rsidRDefault="00867AB0" w:rsidP="00E1047D">
      <w:pPr>
        <w:pStyle w:val="11"/>
        <w:numPr>
          <w:ilvl w:val="0"/>
          <w:numId w:val="10"/>
        </w:numPr>
        <w:tabs>
          <w:tab w:val="left" w:pos="1040"/>
        </w:tabs>
        <w:ind w:firstLine="720"/>
        <w:jc w:val="both"/>
        <w:rPr>
          <w:rFonts w:ascii="Liberation Serif" w:hAnsi="Liberation Serif" w:cs="Liberation Serif"/>
        </w:rPr>
      </w:pPr>
      <w:bookmarkStart w:id="224" w:name="bookmark268"/>
      <w:bookmarkEnd w:id="224"/>
      <w:r w:rsidRPr="00867AB0">
        <w:rPr>
          <w:rFonts w:ascii="Liberation Serif" w:hAnsi="Liberation Serif" w:cs="Liberation Serif"/>
        </w:rPr>
        <w:t>укрепление института семьи;</w:t>
      </w: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Расчет численности населения пгт. Свободный выполнен на основе статистического метода.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Кроме того, при расчете перспективной численности населения учитывались следующие факторы:</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25" w:name="bookmark269"/>
      <w:bookmarkEnd w:id="225"/>
      <w:r w:rsidRPr="00867AB0">
        <w:rPr>
          <w:rFonts w:ascii="Liberation Serif" w:hAnsi="Liberation Serif" w:cs="Liberation Serif"/>
        </w:rPr>
        <w:t>концепция демографической политики Российской Федерации, Свердловской области;</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26" w:name="bookmark270"/>
      <w:bookmarkEnd w:id="226"/>
      <w:r w:rsidRPr="00867AB0">
        <w:rPr>
          <w:rFonts w:ascii="Liberation Serif" w:hAnsi="Liberation Serif" w:cs="Liberation Serif"/>
        </w:rPr>
        <w:t>прогноз механического прироста и миграционного потока;</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27" w:name="bookmark271"/>
      <w:bookmarkEnd w:id="227"/>
      <w:r w:rsidRPr="00867AB0">
        <w:rPr>
          <w:rFonts w:ascii="Liberation Serif" w:hAnsi="Liberation Serif" w:cs="Liberation Serif"/>
        </w:rPr>
        <w:t>состояние жилого фонда, степень благоустройства населенного пункта;</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28" w:name="bookmark272"/>
      <w:bookmarkEnd w:id="228"/>
      <w:r w:rsidRPr="00867AB0">
        <w:rPr>
          <w:rFonts w:ascii="Liberation Serif" w:hAnsi="Liberation Serif" w:cs="Liberation Serif"/>
        </w:rPr>
        <w:t>наличие промышленных и сельскохозяйственных организаций;</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29" w:name="bookmark273"/>
      <w:bookmarkEnd w:id="229"/>
      <w:r w:rsidRPr="00867AB0">
        <w:rPr>
          <w:rFonts w:ascii="Liberation Serif" w:hAnsi="Liberation Serif" w:cs="Liberation Serif"/>
        </w:rPr>
        <w:t>обеспеченность трудовыми ресурсами;</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30" w:name="bookmark274"/>
      <w:bookmarkEnd w:id="230"/>
      <w:r w:rsidRPr="00867AB0">
        <w:rPr>
          <w:rFonts w:ascii="Liberation Serif" w:hAnsi="Liberation Serif" w:cs="Liberation Serif"/>
        </w:rPr>
        <w:t>возрастная структура населения;</w:t>
      </w:r>
    </w:p>
    <w:p w:rsidR="002D5FBE" w:rsidRPr="00867AB0" w:rsidRDefault="00867AB0">
      <w:pPr>
        <w:pStyle w:val="11"/>
        <w:numPr>
          <w:ilvl w:val="0"/>
          <w:numId w:val="10"/>
        </w:numPr>
        <w:tabs>
          <w:tab w:val="left" w:pos="1040"/>
        </w:tabs>
        <w:ind w:firstLine="720"/>
        <w:rPr>
          <w:rFonts w:ascii="Liberation Serif" w:hAnsi="Liberation Serif" w:cs="Liberation Serif"/>
        </w:rPr>
      </w:pPr>
      <w:bookmarkStart w:id="231" w:name="bookmark275"/>
      <w:bookmarkEnd w:id="231"/>
      <w:r w:rsidRPr="00867AB0">
        <w:rPr>
          <w:rFonts w:ascii="Liberation Serif" w:hAnsi="Liberation Serif" w:cs="Liberation Serif"/>
        </w:rPr>
        <w:t>транспортные связи населенных пунктов.</w:t>
      </w:r>
    </w:p>
    <w:p w:rsidR="002D5FBE" w:rsidRPr="00867AB0" w:rsidRDefault="00867AB0">
      <w:pPr>
        <w:pStyle w:val="11"/>
        <w:ind w:firstLine="720"/>
        <w:rPr>
          <w:rFonts w:ascii="Liberation Serif" w:hAnsi="Liberation Serif" w:cs="Liberation Serif"/>
        </w:rPr>
      </w:pPr>
      <w:r w:rsidRPr="00867AB0">
        <w:rPr>
          <w:rFonts w:ascii="Liberation Serif" w:hAnsi="Liberation Serif" w:cs="Liberation Serif"/>
        </w:rPr>
        <w:t>Расчет произведен по формуле (1):</w:t>
      </w:r>
    </w:p>
    <w:p w:rsidR="002D5FBE" w:rsidRPr="00867AB0" w:rsidRDefault="00867AB0">
      <w:pPr>
        <w:pStyle w:val="11"/>
        <w:tabs>
          <w:tab w:val="left" w:pos="3518"/>
        </w:tabs>
        <w:ind w:firstLine="0"/>
        <w:jc w:val="center"/>
        <w:rPr>
          <w:rFonts w:ascii="Liberation Serif" w:hAnsi="Liberation Serif" w:cs="Liberation Serif"/>
        </w:rPr>
      </w:pPr>
      <w:r w:rsidRPr="00867AB0">
        <w:rPr>
          <w:rFonts w:ascii="Liberation Serif" w:hAnsi="Liberation Serif" w:cs="Liberation Serif"/>
        </w:rPr>
        <w:t>Н</w:t>
      </w:r>
      <w:r w:rsidRPr="00867AB0">
        <w:rPr>
          <w:rFonts w:ascii="Liberation Serif" w:hAnsi="Liberation Serif" w:cs="Liberation Serif"/>
          <w:sz w:val="16"/>
          <w:szCs w:val="16"/>
        </w:rPr>
        <w:t>р</w:t>
      </w:r>
      <w:r w:rsidRPr="00867AB0">
        <w:rPr>
          <w:rFonts w:ascii="Liberation Serif" w:hAnsi="Liberation Serif" w:cs="Liberation Serif"/>
        </w:rPr>
        <w:t>=Н</w:t>
      </w:r>
      <w:r w:rsidRPr="00867AB0">
        <w:rPr>
          <w:rFonts w:ascii="Liberation Serif" w:hAnsi="Liberation Serif" w:cs="Liberation Serif"/>
          <w:sz w:val="16"/>
          <w:szCs w:val="16"/>
        </w:rPr>
        <w:t>ф</w:t>
      </w:r>
      <w:r w:rsidRPr="00867AB0">
        <w:rPr>
          <w:rFonts w:ascii="Liberation Serif" w:hAnsi="Liberation Serif" w:cs="Liberation Serif"/>
        </w:rPr>
        <w:t>*(1±п/100)</w:t>
      </w:r>
      <w:r w:rsidRPr="00867AB0">
        <w:rPr>
          <w:rFonts w:ascii="Liberation Serif" w:hAnsi="Liberation Serif" w:cs="Liberation Serif"/>
          <w:vertAlign w:val="superscript"/>
        </w:rPr>
        <w:t>т</w:t>
      </w:r>
      <w:r w:rsidRPr="00867AB0">
        <w:rPr>
          <w:rFonts w:ascii="Liberation Serif" w:hAnsi="Liberation Serif" w:cs="Liberation Serif"/>
        </w:rPr>
        <w:tab/>
        <w:t>(1)</w:t>
      </w:r>
    </w:p>
    <w:p w:rsidR="002D5FBE" w:rsidRPr="00867AB0" w:rsidRDefault="00867AB0">
      <w:pPr>
        <w:pStyle w:val="11"/>
        <w:tabs>
          <w:tab w:val="left" w:pos="1382"/>
        </w:tabs>
        <w:ind w:firstLine="720"/>
        <w:rPr>
          <w:rFonts w:ascii="Liberation Serif" w:hAnsi="Liberation Serif" w:cs="Liberation Serif"/>
        </w:rPr>
      </w:pPr>
      <w:r w:rsidRPr="00867AB0">
        <w:rPr>
          <w:rFonts w:ascii="Liberation Serif" w:hAnsi="Liberation Serif" w:cs="Liberation Serif"/>
        </w:rPr>
        <w:t>где</w:t>
      </w:r>
      <w:r w:rsidRPr="00867AB0">
        <w:rPr>
          <w:rFonts w:ascii="Liberation Serif" w:hAnsi="Liberation Serif" w:cs="Liberation Serif"/>
        </w:rPr>
        <w:tab/>
        <w:t>Н</w:t>
      </w:r>
      <w:r w:rsidRPr="00867AB0">
        <w:rPr>
          <w:rFonts w:ascii="Liberation Serif" w:hAnsi="Liberation Serif" w:cs="Liberation Serif"/>
          <w:vertAlign w:val="subscript"/>
        </w:rPr>
        <w:t>р</w:t>
      </w:r>
      <w:r w:rsidRPr="00867AB0">
        <w:rPr>
          <w:rFonts w:ascii="Liberation Serif" w:hAnsi="Liberation Serif" w:cs="Liberation Serif"/>
        </w:rPr>
        <w:t xml:space="preserve"> - проектная численность населения, чел;</w:t>
      </w:r>
    </w:p>
    <w:p w:rsidR="002D5FBE" w:rsidRPr="00867AB0" w:rsidRDefault="00867AB0">
      <w:pPr>
        <w:pStyle w:val="11"/>
        <w:ind w:left="1440" w:firstLine="0"/>
        <w:rPr>
          <w:rFonts w:ascii="Liberation Serif" w:hAnsi="Liberation Serif" w:cs="Liberation Serif"/>
        </w:rPr>
      </w:pPr>
      <w:r w:rsidRPr="00867AB0">
        <w:rPr>
          <w:rFonts w:ascii="Liberation Serif" w:hAnsi="Liberation Serif" w:cs="Liberation Serif"/>
        </w:rPr>
        <w:t>Н</w:t>
      </w:r>
      <w:r w:rsidRPr="00867AB0">
        <w:rPr>
          <w:rFonts w:ascii="Liberation Serif" w:hAnsi="Liberation Serif" w:cs="Liberation Serif"/>
          <w:sz w:val="16"/>
          <w:szCs w:val="16"/>
        </w:rPr>
        <w:t>ф</w:t>
      </w:r>
      <w:r w:rsidRPr="00867AB0">
        <w:rPr>
          <w:rFonts w:ascii="Liberation Serif" w:hAnsi="Liberation Serif" w:cs="Liberation Serif"/>
        </w:rPr>
        <w:t>- фактическая численность населения в исходном году</w:t>
      </w:r>
    </w:p>
    <w:p w:rsidR="002D5FBE" w:rsidRPr="00867AB0" w:rsidRDefault="00867AB0">
      <w:pPr>
        <w:pStyle w:val="11"/>
        <w:ind w:left="1440" w:firstLine="0"/>
        <w:rPr>
          <w:rFonts w:ascii="Liberation Serif" w:hAnsi="Liberation Serif" w:cs="Liberation Serif"/>
        </w:rPr>
      </w:pPr>
      <w:r w:rsidRPr="00867AB0">
        <w:rPr>
          <w:rFonts w:ascii="Liberation Serif" w:hAnsi="Liberation Serif" w:cs="Liberation Serif"/>
        </w:rPr>
        <w:t>(на начальный год расчёта), чел;</w:t>
      </w:r>
    </w:p>
    <w:p w:rsidR="002D5FBE" w:rsidRPr="00867AB0" w:rsidRDefault="00867AB0">
      <w:pPr>
        <w:pStyle w:val="11"/>
        <w:ind w:left="1440" w:firstLine="0"/>
        <w:rPr>
          <w:rFonts w:ascii="Liberation Serif" w:hAnsi="Liberation Serif" w:cs="Liberation Serif"/>
        </w:rPr>
      </w:pPr>
      <w:r w:rsidRPr="00867AB0">
        <w:rPr>
          <w:rFonts w:ascii="Liberation Serif" w:hAnsi="Liberation Serif" w:cs="Liberation Serif"/>
        </w:rPr>
        <w:lastRenderedPageBreak/>
        <w:t>n - среднегодовой прирост населения, %;</w:t>
      </w:r>
    </w:p>
    <w:p w:rsidR="002D5FBE" w:rsidRPr="00867AB0" w:rsidRDefault="00867AB0">
      <w:pPr>
        <w:pStyle w:val="11"/>
        <w:ind w:left="1440" w:firstLine="0"/>
        <w:rPr>
          <w:rFonts w:ascii="Liberation Serif" w:hAnsi="Liberation Serif" w:cs="Liberation Serif"/>
        </w:rPr>
      </w:pPr>
      <w:r w:rsidRPr="00867AB0">
        <w:rPr>
          <w:rFonts w:ascii="Liberation Serif" w:hAnsi="Liberation Serif" w:cs="Liberation Serif"/>
        </w:rPr>
        <w:t>T - расчетный период, лет.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Расчетные данные, полученные в результате прогнозирования численности населения пгт. Свободный на перспективу до 2043 года приведены в таблице 2.2.2.</w:t>
      </w:r>
    </w:p>
    <w:p w:rsidR="002D5FBE" w:rsidRPr="00867AB0" w:rsidRDefault="00867AB0">
      <w:pPr>
        <w:pStyle w:val="11"/>
        <w:ind w:firstLine="0"/>
        <w:rPr>
          <w:rFonts w:ascii="Liberation Serif" w:hAnsi="Liberation Serif" w:cs="Liberation Serif"/>
        </w:rPr>
      </w:pPr>
      <w:r w:rsidRPr="00867AB0">
        <w:rPr>
          <w:rFonts w:ascii="Liberation Serif" w:hAnsi="Liberation Serif" w:cs="Liberation Serif"/>
        </w:rPr>
        <w:t>Таблица 2.2.2 - Перспективная численность населения городского округа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2270"/>
        <w:gridCol w:w="1982"/>
        <w:gridCol w:w="2136"/>
      </w:tblGrid>
      <w:tr w:rsidR="002D5FBE" w:rsidRPr="00867AB0">
        <w:trPr>
          <w:trHeight w:hRule="exact" w:val="710"/>
          <w:jc w:val="center"/>
        </w:trPr>
        <w:tc>
          <w:tcPr>
            <w:tcW w:w="326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Название населенного пункта</w:t>
            </w:r>
          </w:p>
        </w:tc>
        <w:tc>
          <w:tcPr>
            <w:tcW w:w="227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Численность населения на 01.01.2023 г., человек</w:t>
            </w:r>
          </w:p>
        </w:tc>
        <w:tc>
          <w:tcPr>
            <w:tcW w:w="4118" w:type="dxa"/>
            <w:gridSpan w:val="2"/>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Перспективная численность населения, человек</w:t>
            </w:r>
          </w:p>
        </w:tc>
      </w:tr>
      <w:tr w:rsidR="002D5FBE" w:rsidRPr="00867AB0">
        <w:trPr>
          <w:trHeight w:hRule="exact" w:val="706"/>
          <w:jc w:val="center"/>
        </w:trPr>
        <w:tc>
          <w:tcPr>
            <w:tcW w:w="326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27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9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 1 -ую очередь (2033 г.)</w:t>
            </w:r>
          </w:p>
        </w:tc>
        <w:tc>
          <w:tcPr>
            <w:tcW w:w="213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 расчетный срок (2043 г.)</w:t>
            </w:r>
          </w:p>
        </w:tc>
      </w:tr>
      <w:tr w:rsidR="002D5FBE" w:rsidRPr="00867AB0">
        <w:trPr>
          <w:trHeight w:hRule="exact" w:val="432"/>
          <w:jc w:val="center"/>
        </w:trPr>
        <w:tc>
          <w:tcPr>
            <w:tcW w:w="3264" w:type="dxa"/>
            <w:tcBorders>
              <w:top w:val="single" w:sz="4" w:space="0" w:color="auto"/>
              <w:left w:val="single" w:sz="4" w:space="0" w:color="auto"/>
              <w:bottom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w:t>
            </w:r>
          </w:p>
        </w:tc>
        <w:tc>
          <w:tcPr>
            <w:tcW w:w="227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8047</w:t>
            </w:r>
          </w:p>
        </w:tc>
        <w:tc>
          <w:tcPr>
            <w:tcW w:w="198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9270</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10493</w:t>
            </w:r>
          </w:p>
        </w:tc>
      </w:tr>
    </w:tbl>
    <w:p w:rsidR="002D5FBE" w:rsidRPr="00867AB0" w:rsidRDefault="002D5FBE">
      <w:pPr>
        <w:spacing w:after="99" w:line="1" w:lineRule="exact"/>
        <w:rPr>
          <w:rFonts w:ascii="Liberation Serif" w:hAnsi="Liberation Serif" w:cs="Liberation Serif"/>
        </w:rPr>
      </w:pPr>
    </w:p>
    <w:p w:rsidR="002D5FBE" w:rsidRPr="00867AB0" w:rsidRDefault="00867AB0" w:rsidP="00E1047D">
      <w:pPr>
        <w:pStyle w:val="11"/>
        <w:ind w:firstLine="720"/>
        <w:jc w:val="both"/>
        <w:rPr>
          <w:rFonts w:ascii="Liberation Serif" w:hAnsi="Liberation Serif" w:cs="Liberation Serif"/>
        </w:rPr>
      </w:pPr>
      <w:r w:rsidRPr="00867AB0">
        <w:rPr>
          <w:rFonts w:ascii="Liberation Serif" w:hAnsi="Liberation Serif" w:cs="Liberation Serif"/>
        </w:rPr>
        <w:t>Для осуществления демографического роста предлагаются мероприятия по развитию, социальной, производственной, рекреационной и других инфраструктур предполагается</w:t>
      </w:r>
      <w:r w:rsidR="00E1047D">
        <w:rPr>
          <w:rFonts w:ascii="Liberation Serif" w:hAnsi="Liberation Serif" w:cs="Liberation Serif"/>
        </w:rPr>
        <w:t xml:space="preserve"> </w:t>
      </w:r>
      <w:r w:rsidRPr="00867AB0">
        <w:rPr>
          <w:rFonts w:ascii="Liberation Serif" w:hAnsi="Liberation Serif" w:cs="Liberation Serif"/>
        </w:rPr>
        <w:t>проведение мероприятий по реализации программ социально -экономического развития, которые приведут к увеличению занятости населения в градообразующих отраслях за счет:</w:t>
      </w:r>
    </w:p>
    <w:p w:rsidR="002D5FBE" w:rsidRPr="00867AB0" w:rsidRDefault="00867AB0">
      <w:pPr>
        <w:pStyle w:val="11"/>
        <w:numPr>
          <w:ilvl w:val="0"/>
          <w:numId w:val="22"/>
        </w:numPr>
        <w:tabs>
          <w:tab w:val="left" w:pos="1029"/>
        </w:tabs>
        <w:ind w:firstLine="720"/>
        <w:jc w:val="both"/>
        <w:rPr>
          <w:rFonts w:ascii="Liberation Serif" w:hAnsi="Liberation Serif" w:cs="Liberation Serif"/>
        </w:rPr>
      </w:pPr>
      <w:bookmarkStart w:id="232" w:name="bookmark276"/>
      <w:bookmarkEnd w:id="232"/>
      <w:r w:rsidRPr="00867AB0">
        <w:rPr>
          <w:rFonts w:ascii="Liberation Serif" w:hAnsi="Liberation Serif" w:cs="Liberation Serif"/>
        </w:rPr>
        <w:t>создания новых рабочих мест;</w:t>
      </w:r>
    </w:p>
    <w:p w:rsidR="002D5FBE" w:rsidRPr="00867AB0" w:rsidRDefault="00867AB0">
      <w:pPr>
        <w:pStyle w:val="11"/>
        <w:numPr>
          <w:ilvl w:val="0"/>
          <w:numId w:val="22"/>
        </w:numPr>
        <w:tabs>
          <w:tab w:val="left" w:pos="1029"/>
        </w:tabs>
        <w:ind w:firstLine="720"/>
        <w:jc w:val="both"/>
        <w:rPr>
          <w:rFonts w:ascii="Liberation Serif" w:hAnsi="Liberation Serif" w:cs="Liberation Serif"/>
        </w:rPr>
      </w:pPr>
      <w:bookmarkStart w:id="233" w:name="bookmark277"/>
      <w:bookmarkEnd w:id="233"/>
      <w:r w:rsidRPr="00867AB0">
        <w:rPr>
          <w:rFonts w:ascii="Liberation Serif" w:hAnsi="Liberation Serif" w:cs="Liberation Serif"/>
        </w:rPr>
        <w:t>развития малого и среднего бизнеса во всех секторах экономики;</w:t>
      </w:r>
    </w:p>
    <w:p w:rsidR="002D5FBE" w:rsidRPr="00867AB0" w:rsidRDefault="00867AB0">
      <w:pPr>
        <w:pStyle w:val="11"/>
        <w:numPr>
          <w:ilvl w:val="0"/>
          <w:numId w:val="22"/>
        </w:numPr>
        <w:tabs>
          <w:tab w:val="left" w:pos="1029"/>
        </w:tabs>
        <w:spacing w:after="240"/>
        <w:ind w:firstLine="720"/>
        <w:jc w:val="both"/>
        <w:rPr>
          <w:rFonts w:ascii="Liberation Serif" w:hAnsi="Liberation Serif" w:cs="Liberation Serif"/>
        </w:rPr>
      </w:pPr>
      <w:bookmarkStart w:id="234" w:name="bookmark278"/>
      <w:bookmarkEnd w:id="234"/>
      <w:r w:rsidRPr="00867AB0">
        <w:rPr>
          <w:rFonts w:ascii="Liberation Serif" w:hAnsi="Liberation Serif" w:cs="Liberation Serif"/>
        </w:rPr>
        <w:t>развития градостроительных отраслей: строительство, транспорт.</w:t>
      </w:r>
    </w:p>
    <w:p w:rsidR="002D5FBE" w:rsidRDefault="00867AB0" w:rsidP="00973ECF">
      <w:pPr>
        <w:pStyle w:val="10"/>
        <w:keepNext/>
        <w:keepLines/>
        <w:numPr>
          <w:ilvl w:val="0"/>
          <w:numId w:val="23"/>
        </w:numPr>
        <w:tabs>
          <w:tab w:val="left" w:pos="1426"/>
        </w:tabs>
        <w:spacing w:after="0" w:line="240" w:lineRule="auto"/>
        <w:jc w:val="both"/>
        <w:rPr>
          <w:rFonts w:ascii="Liberation Serif" w:hAnsi="Liberation Serif" w:cs="Liberation Serif"/>
        </w:rPr>
      </w:pPr>
      <w:bookmarkStart w:id="235" w:name="bookmark282"/>
      <w:bookmarkStart w:id="236" w:name="bookmark280"/>
      <w:bookmarkStart w:id="237" w:name="bookmark281"/>
      <w:bookmarkStart w:id="238" w:name="bookmark283"/>
      <w:bookmarkStart w:id="239" w:name="bookmark279"/>
      <w:bookmarkEnd w:id="235"/>
      <w:r w:rsidRPr="00867AB0">
        <w:rPr>
          <w:rFonts w:ascii="Liberation Serif" w:hAnsi="Liberation Serif" w:cs="Liberation Serif"/>
        </w:rPr>
        <w:t>Жилищный фонд</w:t>
      </w:r>
      <w:bookmarkEnd w:id="236"/>
      <w:bookmarkEnd w:id="237"/>
      <w:bookmarkEnd w:id="238"/>
      <w:bookmarkEnd w:id="239"/>
    </w:p>
    <w:p w:rsidR="00973ECF" w:rsidRPr="00867AB0" w:rsidRDefault="00973ECF" w:rsidP="00973ECF">
      <w:pPr>
        <w:pStyle w:val="10"/>
        <w:keepNext/>
        <w:keepLines/>
        <w:tabs>
          <w:tab w:val="left" w:pos="1426"/>
        </w:tabs>
        <w:spacing w:after="0" w:line="240" w:lineRule="auto"/>
        <w:ind w:left="720" w:firstLine="0"/>
        <w:jc w:val="both"/>
        <w:rPr>
          <w:rFonts w:ascii="Liberation Serif" w:hAnsi="Liberation Serif" w:cs="Liberation Serif"/>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Важное значение для устойчивого развития территорий и закрепления кадров оказывают мероприятия по улучшению жилищных условий населения, повышения уровня развития социальной инфраструктуры и инженерного обустройства.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По состоянию на 01.01.2023 года жилой фонд округа составляет 124,3 тыс.м2. В частной собственности граждан находится 45,8 тыс.м2, в муниципальной собственности </w:t>
      </w:r>
      <w:r w:rsidRPr="00867AB0">
        <w:rPr>
          <w:rFonts w:ascii="Liberation Serif" w:hAnsi="Liberation Serif" w:cs="Liberation Serif"/>
          <w:sz w:val="22"/>
          <w:szCs w:val="22"/>
        </w:rPr>
        <w:t xml:space="preserve">78,5 </w:t>
      </w:r>
      <w:r w:rsidRPr="00867AB0">
        <w:rPr>
          <w:rFonts w:ascii="Liberation Serif" w:hAnsi="Liberation Serif" w:cs="Liberation Serif"/>
        </w:rPr>
        <w:t>тыс.м2 и в государственной собственности 0,00 тыс.м2. Средняя жилищная обеспеченность населения общей площадью квартир, на 1 чел. (кв.м./чел.) составляет 15,44 кв.м/чел.</w:t>
      </w:r>
    </w:p>
    <w:p w:rsidR="002D5FBE" w:rsidRDefault="00867AB0">
      <w:pPr>
        <w:pStyle w:val="11"/>
        <w:ind w:firstLine="720"/>
        <w:jc w:val="both"/>
        <w:rPr>
          <w:rFonts w:ascii="Liberation Serif" w:hAnsi="Liberation Serif" w:cs="Liberation Serif"/>
        </w:rPr>
      </w:pPr>
      <w:r w:rsidRPr="00867AB0">
        <w:rPr>
          <w:rFonts w:ascii="Liberation Serif" w:hAnsi="Liberation Serif" w:cs="Liberation Serif"/>
        </w:rPr>
        <w:t>Характеристика жилого фонда городского округа ЗАТО Свободный по состоянию на 01.01.2023 года представлена в таблице 2.3.1.</w:t>
      </w: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Default="00E1047D">
      <w:pPr>
        <w:pStyle w:val="11"/>
        <w:ind w:firstLine="720"/>
        <w:jc w:val="both"/>
        <w:rPr>
          <w:rFonts w:ascii="Liberation Serif" w:hAnsi="Liberation Serif" w:cs="Liberation Serif"/>
        </w:rPr>
      </w:pPr>
    </w:p>
    <w:p w:rsidR="00E1047D" w:rsidRPr="00867AB0" w:rsidRDefault="00E1047D">
      <w:pPr>
        <w:pStyle w:val="11"/>
        <w:ind w:firstLine="720"/>
        <w:jc w:val="both"/>
        <w:rPr>
          <w:rFonts w:ascii="Liberation Serif" w:hAnsi="Liberation Serif" w:cs="Liberation Serif"/>
        </w:rPr>
      </w:pPr>
    </w:p>
    <w:p w:rsidR="002D5FBE" w:rsidRPr="00867AB0" w:rsidRDefault="00867AB0">
      <w:pPr>
        <w:pStyle w:val="11"/>
        <w:spacing w:after="100"/>
        <w:ind w:firstLine="0"/>
        <w:rPr>
          <w:rFonts w:ascii="Liberation Serif" w:hAnsi="Liberation Serif" w:cs="Liberation Serif"/>
        </w:rPr>
      </w:pPr>
      <w:r w:rsidRPr="00867AB0">
        <w:rPr>
          <w:rFonts w:ascii="Liberation Serif" w:hAnsi="Liberation Serif" w:cs="Liberation Serif"/>
        </w:rPr>
        <w:lastRenderedPageBreak/>
        <w:t>Таблица 2.3.1 - Характеристика существующего жилищного фонда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85"/>
        <w:gridCol w:w="6605"/>
        <w:gridCol w:w="1234"/>
        <w:gridCol w:w="1253"/>
      </w:tblGrid>
      <w:tr w:rsidR="002D5FBE" w:rsidRPr="00867AB0">
        <w:trPr>
          <w:trHeight w:hRule="exact" w:val="1210"/>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30" w:lineRule="auto"/>
              <w:ind w:firstLine="0"/>
              <w:jc w:val="center"/>
              <w:rPr>
                <w:rFonts w:ascii="Liberation Serif" w:hAnsi="Liberation Serif" w:cs="Liberation Serif"/>
              </w:rPr>
            </w:pPr>
            <w:r w:rsidRPr="00867AB0">
              <w:rPr>
                <w:rFonts w:ascii="Liberation Serif" w:hAnsi="Liberation Serif" w:cs="Liberation Serif"/>
              </w:rPr>
              <w:t>№ п/п</w:t>
            </w:r>
          </w:p>
        </w:tc>
        <w:tc>
          <w:tcPr>
            <w:tcW w:w="66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Характеристики</w:t>
            </w:r>
          </w:p>
        </w:tc>
        <w:tc>
          <w:tcPr>
            <w:tcW w:w="1234" w:type="dxa"/>
            <w:tcBorders>
              <w:top w:val="single" w:sz="4" w:space="0" w:color="auto"/>
              <w:left w:val="single" w:sz="4" w:space="0" w:color="auto"/>
            </w:tcBorders>
            <w:shd w:val="clear" w:color="auto" w:fill="FFFFFF"/>
            <w:vAlign w:val="center"/>
          </w:tcPr>
          <w:p w:rsidR="00F70F4B" w:rsidRDefault="00F70F4B" w:rsidP="00F70F4B">
            <w:pPr>
              <w:widowControl/>
              <w:autoSpaceDE w:val="0"/>
              <w:autoSpaceDN w:val="0"/>
              <w:adjustRightInd w:val="0"/>
              <w:jc w:val="center"/>
              <w:rPr>
                <w:rFonts w:ascii="Times New Roman CYR" w:hAnsi="Times New Roman CYR" w:cs="Times New Roman CYR"/>
                <w:sz w:val="16"/>
                <w:szCs w:val="16"/>
                <w:lang w:bidi="ar-SA"/>
              </w:rPr>
            </w:pPr>
            <w:r>
              <w:rPr>
                <w:rFonts w:ascii="Times New Roman CYR" w:hAnsi="Times New Roman CYR" w:cs="Times New Roman CYR"/>
                <w:lang w:bidi="ar-SA"/>
              </w:rPr>
              <w:t>тыс. м</w:t>
            </w:r>
            <w:r>
              <w:rPr>
                <w:rFonts w:ascii="Times New Roman CYR" w:hAnsi="Times New Roman CYR" w:cs="Times New Roman CYR"/>
                <w:sz w:val="16"/>
                <w:szCs w:val="16"/>
                <w:lang w:bidi="ar-SA"/>
              </w:rPr>
              <w:t>2</w:t>
            </w:r>
          </w:p>
          <w:p w:rsidR="00F70F4B" w:rsidRPr="00867AB0" w:rsidRDefault="00F70F4B" w:rsidP="00F70F4B">
            <w:pPr>
              <w:pStyle w:val="a9"/>
              <w:spacing w:line="106" w:lineRule="exact"/>
              <w:ind w:firstLine="0"/>
              <w:jc w:val="center"/>
              <w:rPr>
                <w:rFonts w:ascii="Liberation Serif" w:hAnsi="Liberation Serif" w:cs="Liberation Serif"/>
              </w:rPr>
            </w:pP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w:t>
            </w:r>
          </w:p>
        </w:tc>
        <w:tc>
          <w:tcPr>
            <w:tcW w:w="66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left="3260" w:firstLine="0"/>
              <w:rPr>
                <w:rFonts w:ascii="Liberation Serif" w:hAnsi="Liberation Serif" w:cs="Liberation Serif"/>
              </w:rPr>
            </w:pPr>
            <w:r w:rsidRPr="00867AB0">
              <w:rPr>
                <w:rFonts w:ascii="Liberation Serif" w:hAnsi="Liberation Serif" w:cs="Liberation Serif"/>
              </w:rPr>
              <w:t>2</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40"/>
              <w:rPr>
                <w:rFonts w:ascii="Liberation Serif" w:hAnsi="Liberation Serif" w:cs="Liberation Serif"/>
              </w:rPr>
            </w:pPr>
            <w:r w:rsidRPr="00867AB0">
              <w:rPr>
                <w:rFonts w:ascii="Liberation Serif" w:hAnsi="Liberation Serif" w:cs="Liberation Serif"/>
              </w:rPr>
              <w:t>3</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1</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b/>
                <w:bCs/>
                <w:sz w:val="22"/>
                <w:szCs w:val="22"/>
              </w:rPr>
              <w:t>Жилищный фонд, итого:</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124,3</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b/>
                <w:bCs/>
                <w:sz w:val="22"/>
                <w:szCs w:val="22"/>
              </w:rPr>
              <w:t>100,0</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2</w:t>
            </w:r>
          </w:p>
        </w:tc>
        <w:tc>
          <w:tcPr>
            <w:tcW w:w="9092" w:type="dxa"/>
            <w:gridSpan w:val="3"/>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b/>
                <w:bCs/>
                <w:sz w:val="22"/>
                <w:szCs w:val="22"/>
              </w:rPr>
              <w:t>В том числе по типу застройки:</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2.1</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многоквартирная жилая застройка</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124,3</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100,0</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2.2</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жилы дома (индивидуально-определенные здания)</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40"/>
              <w:rPr>
                <w:rFonts w:ascii="Liberation Serif" w:hAnsi="Liberation Serif" w:cs="Liberation Serif"/>
                <w:sz w:val="22"/>
                <w:szCs w:val="22"/>
              </w:rPr>
            </w:pPr>
            <w:r w:rsidRPr="00867AB0">
              <w:rPr>
                <w:rFonts w:ascii="Liberation Serif" w:hAnsi="Liberation Serif" w:cs="Liberation Serif"/>
                <w:sz w:val="22"/>
                <w:szCs w:val="22"/>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2.3</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дома блокированной застройки</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40"/>
              <w:rPr>
                <w:rFonts w:ascii="Liberation Serif" w:hAnsi="Liberation Serif" w:cs="Liberation Serif"/>
                <w:sz w:val="22"/>
                <w:szCs w:val="22"/>
              </w:rPr>
            </w:pPr>
            <w:r w:rsidRPr="00867AB0">
              <w:rPr>
                <w:rFonts w:ascii="Liberation Serif" w:hAnsi="Liberation Serif" w:cs="Liberation Serif"/>
                <w:sz w:val="22"/>
                <w:szCs w:val="22"/>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3</w:t>
            </w:r>
          </w:p>
        </w:tc>
        <w:tc>
          <w:tcPr>
            <w:tcW w:w="9092" w:type="dxa"/>
            <w:gridSpan w:val="3"/>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b/>
                <w:bCs/>
                <w:sz w:val="22"/>
                <w:szCs w:val="22"/>
              </w:rPr>
              <w:t>В том числе по форме собственности:</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3.1</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государственная собственность</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40"/>
              <w:rPr>
                <w:rFonts w:ascii="Liberation Serif" w:hAnsi="Liberation Serif" w:cs="Liberation Serif"/>
                <w:sz w:val="22"/>
                <w:szCs w:val="22"/>
              </w:rPr>
            </w:pPr>
            <w:r w:rsidRPr="00867AB0">
              <w:rPr>
                <w:rFonts w:ascii="Liberation Serif" w:hAnsi="Liberation Serif" w:cs="Liberation Serif"/>
                <w:sz w:val="22"/>
                <w:szCs w:val="22"/>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3.2</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муниципальная собственность</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rPr>
                <w:rFonts w:ascii="Liberation Serif" w:hAnsi="Liberation Serif" w:cs="Liberation Serif"/>
                <w:sz w:val="22"/>
                <w:szCs w:val="22"/>
              </w:rPr>
            </w:pPr>
            <w:r w:rsidRPr="00867AB0">
              <w:rPr>
                <w:rFonts w:ascii="Liberation Serif" w:hAnsi="Liberation Serif" w:cs="Liberation Serif"/>
                <w:sz w:val="22"/>
                <w:szCs w:val="22"/>
              </w:rPr>
              <w:t>78,5</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63,15</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3.3</w:t>
            </w:r>
          </w:p>
        </w:tc>
        <w:tc>
          <w:tcPr>
            <w:tcW w:w="66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частная собственность</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rPr>
                <w:rFonts w:ascii="Liberation Serif" w:hAnsi="Liberation Serif" w:cs="Liberation Serif"/>
                <w:sz w:val="22"/>
                <w:szCs w:val="22"/>
              </w:rPr>
            </w:pPr>
            <w:r w:rsidRPr="00867AB0">
              <w:rPr>
                <w:rFonts w:ascii="Liberation Serif" w:hAnsi="Liberation Serif" w:cs="Liberation Serif"/>
                <w:sz w:val="22"/>
                <w:szCs w:val="22"/>
              </w:rPr>
              <w:t>45,8</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36,85</w:t>
            </w:r>
          </w:p>
        </w:tc>
      </w:tr>
      <w:tr w:rsidR="002D5FBE" w:rsidRPr="00867AB0">
        <w:trPr>
          <w:trHeight w:hRule="exact" w:val="312"/>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4</w:t>
            </w:r>
          </w:p>
        </w:tc>
        <w:tc>
          <w:tcPr>
            <w:tcW w:w="9092" w:type="dxa"/>
            <w:gridSpan w:val="3"/>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b/>
                <w:bCs/>
                <w:sz w:val="22"/>
                <w:szCs w:val="22"/>
              </w:rPr>
              <w:t>В том числе по обеспеченности централизованными инженерными сетями:</w:t>
            </w:r>
          </w:p>
        </w:tc>
      </w:tr>
      <w:tr w:rsidR="002D5FBE" w:rsidRPr="00867AB0">
        <w:trPr>
          <w:trHeight w:hRule="exact" w:val="768"/>
          <w:jc w:val="center"/>
        </w:trPr>
        <w:tc>
          <w:tcPr>
            <w:tcW w:w="48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4.1</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left="140" w:firstLine="0"/>
              <w:rPr>
                <w:rFonts w:ascii="Liberation Serif" w:hAnsi="Liberation Serif" w:cs="Liberation Serif"/>
                <w:sz w:val="22"/>
                <w:szCs w:val="22"/>
              </w:rPr>
            </w:pPr>
            <w:r w:rsidRPr="00867AB0">
              <w:rPr>
                <w:rFonts w:ascii="Liberation Serif" w:hAnsi="Liberation Serif" w:cs="Liberation Serif"/>
                <w:sz w:val="22"/>
                <w:szCs w:val="22"/>
              </w:rPr>
              <w:t>общая площадь жилых помещений, оборудованная одновременно водопроводом, водоотведением (канализацией), отоплением, горячим водоснабжением, газом или электрическими плитами</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sz w:val="22"/>
                <w:szCs w:val="22"/>
              </w:rPr>
              <w:t>115,0</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92,52</w:t>
            </w:r>
          </w:p>
        </w:tc>
      </w:tr>
      <w:tr w:rsidR="002D5FBE" w:rsidRPr="00867AB0">
        <w:trPr>
          <w:trHeight w:hRule="exact" w:val="283"/>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5</w:t>
            </w:r>
          </w:p>
        </w:tc>
        <w:tc>
          <w:tcPr>
            <w:tcW w:w="9092" w:type="dxa"/>
            <w:gridSpan w:val="3"/>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b/>
                <w:bCs/>
                <w:sz w:val="22"/>
                <w:szCs w:val="22"/>
              </w:rPr>
              <w:t>В том числе по проценту износа:</w:t>
            </w:r>
          </w:p>
        </w:tc>
      </w:tr>
      <w:tr w:rsidR="002D5FBE" w:rsidRPr="00867AB0">
        <w:trPr>
          <w:trHeight w:hRule="exact" w:val="283"/>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5.1</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от 0 до 30%</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rPr>
                <w:rFonts w:ascii="Liberation Serif" w:hAnsi="Liberation Serif" w:cs="Liberation Serif"/>
                <w:sz w:val="22"/>
                <w:szCs w:val="22"/>
              </w:rPr>
            </w:pPr>
            <w:r w:rsidRPr="00867AB0">
              <w:rPr>
                <w:rFonts w:ascii="Liberation Serif" w:hAnsi="Liberation Serif" w:cs="Liberation Serif"/>
                <w:sz w:val="22"/>
                <w:szCs w:val="22"/>
              </w:rPr>
              <w:t>51,3</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41,27</w:t>
            </w:r>
          </w:p>
        </w:tc>
      </w:tr>
      <w:tr w:rsidR="002D5FBE" w:rsidRPr="00867AB0">
        <w:trPr>
          <w:trHeight w:hRule="exact" w:val="283"/>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5.2</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от 31% до 65%</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60"/>
              <w:rPr>
                <w:rFonts w:ascii="Liberation Serif" w:hAnsi="Liberation Serif" w:cs="Liberation Serif"/>
                <w:sz w:val="22"/>
                <w:szCs w:val="22"/>
              </w:rPr>
            </w:pPr>
            <w:r w:rsidRPr="00867AB0">
              <w:rPr>
                <w:rFonts w:ascii="Liberation Serif" w:hAnsi="Liberation Serif" w:cs="Liberation Serif"/>
                <w:sz w:val="22"/>
                <w:szCs w:val="22"/>
              </w:rPr>
              <w:t>61</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jc w:val="both"/>
              <w:rPr>
                <w:rFonts w:ascii="Liberation Serif" w:hAnsi="Liberation Serif" w:cs="Liberation Serif"/>
                <w:sz w:val="22"/>
                <w:szCs w:val="22"/>
              </w:rPr>
            </w:pPr>
            <w:r w:rsidRPr="00867AB0">
              <w:rPr>
                <w:rFonts w:ascii="Liberation Serif" w:hAnsi="Liberation Serif" w:cs="Liberation Serif"/>
                <w:sz w:val="22"/>
                <w:szCs w:val="22"/>
              </w:rPr>
              <w:t>49,07</w:t>
            </w:r>
          </w:p>
        </w:tc>
      </w:tr>
      <w:tr w:rsidR="002D5FBE" w:rsidRPr="00867AB0">
        <w:trPr>
          <w:trHeight w:hRule="exact" w:val="283"/>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5.3</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от 66% до 70%</w:t>
            </w:r>
          </w:p>
        </w:tc>
        <w:tc>
          <w:tcPr>
            <w:tcW w:w="123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40"/>
              <w:rPr>
                <w:rFonts w:ascii="Liberation Serif" w:hAnsi="Liberation Serif" w:cs="Liberation Serif"/>
                <w:sz w:val="22"/>
                <w:szCs w:val="22"/>
              </w:rPr>
            </w:pPr>
            <w:r w:rsidRPr="00867AB0">
              <w:rPr>
                <w:rFonts w:ascii="Liberation Serif" w:hAnsi="Liberation Serif" w:cs="Liberation Serif"/>
                <w:sz w:val="22"/>
                <w:szCs w:val="22"/>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r>
      <w:tr w:rsidR="002D5FBE" w:rsidRPr="00867AB0">
        <w:trPr>
          <w:trHeight w:hRule="exact" w:val="288"/>
          <w:jc w:val="center"/>
        </w:trPr>
        <w:tc>
          <w:tcPr>
            <w:tcW w:w="48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5.4</w:t>
            </w:r>
          </w:p>
        </w:tc>
        <w:tc>
          <w:tcPr>
            <w:tcW w:w="660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Свыше 70%</w:t>
            </w:r>
          </w:p>
        </w:tc>
        <w:tc>
          <w:tcPr>
            <w:tcW w:w="123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60"/>
              <w:rPr>
                <w:rFonts w:ascii="Liberation Serif" w:hAnsi="Liberation Serif" w:cs="Liberation Serif"/>
                <w:sz w:val="22"/>
                <w:szCs w:val="22"/>
              </w:rPr>
            </w:pPr>
            <w:r w:rsidRPr="00867AB0">
              <w:rPr>
                <w:rFonts w:ascii="Liberation Serif" w:hAnsi="Liberation Serif" w:cs="Liberation Serif"/>
                <w:sz w:val="22"/>
                <w:szCs w:val="22"/>
              </w:rPr>
              <w:t>2,8</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2,25</w:t>
            </w:r>
          </w:p>
        </w:tc>
      </w:tr>
      <w:tr w:rsidR="002D5FBE" w:rsidRPr="00867AB0">
        <w:trPr>
          <w:trHeight w:hRule="exact" w:val="523"/>
          <w:jc w:val="center"/>
        </w:trPr>
        <w:tc>
          <w:tcPr>
            <w:tcW w:w="48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b/>
                <w:bCs/>
                <w:sz w:val="22"/>
                <w:szCs w:val="22"/>
              </w:rPr>
              <w:t>6</w:t>
            </w:r>
          </w:p>
        </w:tc>
        <w:tc>
          <w:tcPr>
            <w:tcW w:w="6605"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40" w:lineRule="auto"/>
              <w:ind w:left="140" w:firstLine="0"/>
              <w:rPr>
                <w:rFonts w:ascii="Liberation Serif" w:hAnsi="Liberation Serif" w:cs="Liberation Serif"/>
                <w:sz w:val="22"/>
                <w:szCs w:val="22"/>
              </w:rPr>
            </w:pPr>
            <w:r w:rsidRPr="00867AB0">
              <w:rPr>
                <w:rFonts w:ascii="Liberation Serif" w:hAnsi="Liberation Serif" w:cs="Liberation Serif"/>
                <w:b/>
                <w:bCs/>
                <w:sz w:val="22"/>
                <w:szCs w:val="22"/>
              </w:rPr>
              <w:t>Средняя жилищная обеспеченность населения общей площадью квартир, на 1 чел. (кв.м/чел.):</w:t>
            </w:r>
          </w:p>
        </w:tc>
        <w:tc>
          <w:tcPr>
            <w:tcW w:w="123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360"/>
              <w:rPr>
                <w:rFonts w:ascii="Liberation Serif" w:hAnsi="Liberation Serif" w:cs="Liberation Serif"/>
                <w:sz w:val="22"/>
                <w:szCs w:val="22"/>
              </w:rPr>
            </w:pPr>
            <w:r w:rsidRPr="00867AB0">
              <w:rPr>
                <w:rFonts w:ascii="Liberation Serif" w:hAnsi="Liberation Serif" w:cs="Liberation Serif"/>
                <w:b/>
                <w:bCs/>
                <w:sz w:val="22"/>
                <w:szCs w:val="22"/>
              </w:rPr>
              <w:t>15,44</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r>
    </w:tbl>
    <w:p w:rsidR="002D5FBE" w:rsidRPr="00867AB0" w:rsidRDefault="002D5FBE">
      <w:pPr>
        <w:spacing w:after="179" w:line="1" w:lineRule="exact"/>
        <w:rPr>
          <w:rFonts w:ascii="Liberation Serif" w:hAnsi="Liberation Serif" w:cs="Liberation Serif"/>
        </w:rPr>
      </w:pPr>
    </w:p>
    <w:p w:rsidR="002D5FBE" w:rsidRPr="00867AB0" w:rsidRDefault="002D5FBE">
      <w:pPr>
        <w:rPr>
          <w:rFonts w:ascii="Liberation Serif" w:hAnsi="Liberation Serif" w:cs="Liberation Serif"/>
          <w:sz w:val="2"/>
          <w:szCs w:val="2"/>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соответствии с постановлением Правительства Свердловской области № 426-1111 от 15.06.2023 г. «О внесении изменений в Схему территориального планирования Свердловской области, утвержденную постановлением Правительства Свердловской области от 31.08.2029 г. № 1000-1П1» жилищная обеспеченность общей площади квартир на 1 человека в общем по Свердловской области принята в размере 40,3 на расчетный срок (2040 г.).</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Размер индивидуального дома принят 100 м</w:t>
      </w:r>
      <w:r w:rsidRPr="00867AB0">
        <w:rPr>
          <w:rFonts w:ascii="Liberation Serif" w:hAnsi="Liberation Serif" w:cs="Liberation Serif"/>
          <w:vertAlign w:val="superscript"/>
        </w:rPr>
        <w:t>2</w:t>
      </w:r>
      <w:r w:rsidRPr="00867AB0">
        <w:rPr>
          <w:rFonts w:ascii="Liberation Serif" w:hAnsi="Liberation Serif" w:cs="Liberation Serif"/>
        </w:rPr>
        <w:t xml:space="preserve"> общей площади, размеры земельных участков под индивидуальную жилую застройку на расчетный срок принят 1500м</w:t>
      </w:r>
      <w:r w:rsidRPr="00867AB0">
        <w:rPr>
          <w:rFonts w:ascii="Liberation Serif" w:hAnsi="Liberation Serif" w:cs="Liberation Serif"/>
          <w:vertAlign w:val="superscript"/>
        </w:rPr>
        <w:t>2</w:t>
      </w:r>
      <w:r w:rsidRPr="00867AB0">
        <w:rPr>
          <w:rFonts w:ascii="Liberation Serif" w:hAnsi="Liberation Serif" w:cs="Liberation Serif"/>
        </w:rPr>
        <w:t>.</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Расчет территорий нового жилищного строительства на расчетный срок с увеличением значения средней жилищной обеспеченности населения общей площадью квартир, на 1 чел. (кв.м/чел.) до 20 тыс. м</w:t>
      </w:r>
      <w:r w:rsidRPr="00867AB0">
        <w:rPr>
          <w:rFonts w:ascii="Liberation Serif" w:hAnsi="Liberation Serif" w:cs="Liberation Serif"/>
          <w:vertAlign w:val="superscript"/>
        </w:rPr>
        <w:t>2</w:t>
      </w:r>
      <w:r w:rsidRPr="00867AB0">
        <w:rPr>
          <w:rFonts w:ascii="Liberation Serif" w:hAnsi="Liberation Serif" w:cs="Liberation Serif"/>
        </w:rPr>
        <w:t>приведенв таблице 2.3.2.</w:t>
      </w:r>
    </w:p>
    <w:p w:rsidR="002D5FBE" w:rsidRPr="00867AB0" w:rsidRDefault="00867AB0">
      <w:pPr>
        <w:pStyle w:val="ab"/>
        <w:rPr>
          <w:rFonts w:ascii="Liberation Serif" w:hAnsi="Liberation Serif" w:cs="Liberation Serif"/>
        </w:rPr>
      </w:pPr>
      <w:r w:rsidRPr="00867AB0">
        <w:rPr>
          <w:rFonts w:ascii="Liberation Serif" w:hAnsi="Liberation Serif" w:cs="Liberation Serif"/>
        </w:rPr>
        <w:t xml:space="preserve">Таблица 2.3.2 </w:t>
      </w:r>
      <w:r w:rsidRPr="00867AB0">
        <w:rPr>
          <w:rFonts w:ascii="Liberation Serif" w:hAnsi="Liberation Serif" w:cs="Liberation Serif"/>
          <w:sz w:val="28"/>
          <w:szCs w:val="28"/>
        </w:rPr>
        <w:t xml:space="preserve">— </w:t>
      </w:r>
      <w:r w:rsidRPr="00867AB0">
        <w:rPr>
          <w:rFonts w:ascii="Liberation Serif" w:hAnsi="Liberation Serif" w:cs="Liberation Serif"/>
        </w:rPr>
        <w:t>Расчет объемов и площадей территорий нового жилищного строительства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58"/>
        <w:gridCol w:w="2275"/>
        <w:gridCol w:w="2400"/>
        <w:gridCol w:w="2419"/>
      </w:tblGrid>
      <w:tr w:rsidR="002D5FBE" w:rsidRPr="00867AB0">
        <w:trPr>
          <w:trHeight w:hRule="exact" w:val="2338"/>
          <w:jc w:val="center"/>
        </w:trPr>
        <w:tc>
          <w:tcPr>
            <w:tcW w:w="2558" w:type="dxa"/>
            <w:tcBorders>
              <w:top w:val="single" w:sz="4" w:space="0" w:color="auto"/>
              <w:left w:val="single" w:sz="4" w:space="0" w:color="auto"/>
            </w:tcBorders>
            <w:shd w:val="clear" w:color="auto" w:fill="FFFFFF"/>
            <w:vAlign w:val="center"/>
          </w:tcPr>
          <w:p w:rsidR="002D5FBE" w:rsidRPr="00867AB0" w:rsidRDefault="00867AB0">
            <w:pPr>
              <w:pStyle w:val="a9"/>
              <w:spacing w:line="233" w:lineRule="auto"/>
              <w:ind w:firstLine="0"/>
              <w:jc w:val="center"/>
              <w:rPr>
                <w:rFonts w:ascii="Liberation Serif" w:hAnsi="Liberation Serif" w:cs="Liberation Serif"/>
              </w:rPr>
            </w:pPr>
            <w:r w:rsidRPr="00867AB0">
              <w:rPr>
                <w:rFonts w:ascii="Liberation Serif" w:hAnsi="Liberation Serif" w:cs="Liberation Serif"/>
              </w:rPr>
              <w:t>Название населенного пункта</w:t>
            </w:r>
          </w:p>
        </w:tc>
        <w:tc>
          <w:tcPr>
            <w:tcW w:w="227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Прирост населения, на расчетный срок, чел.</w:t>
            </w:r>
          </w:p>
        </w:tc>
        <w:tc>
          <w:tcPr>
            <w:tcW w:w="240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Объем нового</w:t>
            </w:r>
          </w:p>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жилищного строительства на расчетный срок, м</w:t>
            </w:r>
            <w:r w:rsidRPr="00867AB0">
              <w:rPr>
                <w:rFonts w:ascii="Liberation Serif" w:hAnsi="Liberation Serif" w:cs="Liberation Serif"/>
                <w:vertAlign w:val="superscript"/>
              </w:rPr>
              <w:t>2</w:t>
            </w:r>
          </w:p>
        </w:tc>
        <w:tc>
          <w:tcPr>
            <w:tcW w:w="2419"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Требуемые территории для размещения жилищного строительства на расчетный срок, га</w:t>
            </w:r>
          </w:p>
        </w:tc>
      </w:tr>
      <w:tr w:rsidR="002D5FBE" w:rsidRPr="00867AB0">
        <w:trPr>
          <w:trHeight w:hRule="exact" w:val="427"/>
          <w:jc w:val="center"/>
        </w:trPr>
        <w:tc>
          <w:tcPr>
            <w:tcW w:w="255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w:t>
            </w:r>
          </w:p>
        </w:tc>
        <w:tc>
          <w:tcPr>
            <w:tcW w:w="227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2446</w:t>
            </w:r>
          </w:p>
        </w:tc>
        <w:tc>
          <w:tcPr>
            <w:tcW w:w="240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48920</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79,74</w:t>
            </w:r>
          </w:p>
        </w:tc>
      </w:tr>
    </w:tbl>
    <w:p w:rsidR="002D5FBE" w:rsidRPr="00867AB0" w:rsidRDefault="002D5FBE">
      <w:pPr>
        <w:spacing w:after="219" w:line="1" w:lineRule="exact"/>
        <w:rPr>
          <w:rFonts w:ascii="Liberation Serif" w:hAnsi="Liberation Serif" w:cs="Liberation Serif"/>
        </w:rPr>
      </w:pPr>
    </w:p>
    <w:p w:rsidR="002D5FBE" w:rsidRPr="00867AB0" w:rsidRDefault="00867AB0">
      <w:pPr>
        <w:pStyle w:val="11"/>
        <w:spacing w:after="220"/>
        <w:ind w:firstLine="720"/>
        <w:jc w:val="both"/>
        <w:rPr>
          <w:rFonts w:ascii="Liberation Serif" w:hAnsi="Liberation Serif" w:cs="Liberation Serif"/>
        </w:rPr>
      </w:pPr>
      <w:bookmarkStart w:id="240" w:name="bookmark284"/>
      <w:r w:rsidRPr="00867AB0">
        <w:rPr>
          <w:rFonts w:ascii="Liberation Serif" w:hAnsi="Liberation Serif" w:cs="Liberation Serif"/>
        </w:rPr>
        <w:lastRenderedPageBreak/>
        <w:t>Таким образом, жилой фонд на перспективу (2043 г.) составит 173,22 тыс.м</w:t>
      </w:r>
      <w:r w:rsidRPr="00867AB0">
        <w:rPr>
          <w:rFonts w:ascii="Liberation Serif" w:hAnsi="Liberation Serif" w:cs="Liberation Serif"/>
          <w:vertAlign w:val="superscript"/>
        </w:rPr>
        <w:t>2</w:t>
      </w:r>
      <w:r w:rsidRPr="00867AB0">
        <w:rPr>
          <w:rFonts w:ascii="Liberation Serif" w:hAnsi="Liberation Serif" w:cs="Liberation Serif"/>
        </w:rPr>
        <w:t xml:space="preserve"> общей площади, в том числе для расселения прироста населения на расчетный срок строительства составит 2446 человек.</w:t>
      </w:r>
      <w:bookmarkEnd w:id="240"/>
    </w:p>
    <w:p w:rsidR="002D5FBE" w:rsidRPr="00867AB0" w:rsidRDefault="00867AB0" w:rsidP="00973ECF">
      <w:pPr>
        <w:pStyle w:val="10"/>
        <w:keepNext/>
        <w:keepLines/>
        <w:numPr>
          <w:ilvl w:val="0"/>
          <w:numId w:val="23"/>
        </w:numPr>
        <w:tabs>
          <w:tab w:val="left" w:pos="1426"/>
        </w:tabs>
        <w:spacing w:after="0"/>
        <w:jc w:val="both"/>
        <w:rPr>
          <w:rFonts w:ascii="Liberation Serif" w:hAnsi="Liberation Serif" w:cs="Liberation Serif"/>
        </w:rPr>
      </w:pPr>
      <w:bookmarkStart w:id="241" w:name="bookmark287"/>
      <w:bookmarkStart w:id="242" w:name="bookmark285"/>
      <w:bookmarkStart w:id="243" w:name="bookmark286"/>
      <w:bookmarkStart w:id="244" w:name="bookmark288"/>
      <w:bookmarkEnd w:id="241"/>
      <w:r w:rsidRPr="00867AB0">
        <w:rPr>
          <w:rFonts w:ascii="Liberation Serif" w:hAnsi="Liberation Serif" w:cs="Liberation Serif"/>
        </w:rPr>
        <w:t>Развитие социально-культурной сферы</w:t>
      </w:r>
      <w:bookmarkEnd w:id="242"/>
      <w:bookmarkEnd w:id="243"/>
      <w:bookmarkEnd w:id="244"/>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Социальная инфраструктура - система необходимых для жизнеобеспечения человека материальных объектов (зданий,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2D5FBE" w:rsidRPr="00867AB0" w:rsidRDefault="00867AB0" w:rsidP="00F70F4B">
      <w:pPr>
        <w:pStyle w:val="11"/>
        <w:ind w:firstLine="720"/>
        <w:jc w:val="both"/>
        <w:rPr>
          <w:rFonts w:ascii="Liberation Serif" w:hAnsi="Liberation Serif" w:cs="Liberation Serif"/>
        </w:rPr>
      </w:pPr>
      <w:r w:rsidRPr="00867AB0">
        <w:rPr>
          <w:rFonts w:ascii="Liberation Serif" w:hAnsi="Liberation Serif" w:cs="Liberation Serif"/>
        </w:rPr>
        <w:t>Характеристика обеспеченности населения основными типами учреждений социально-бытового назначения представлены в таблице 2.4.1.</w:t>
      </w: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F70F4B" w:rsidRDefault="00F70F4B" w:rsidP="00F70F4B">
      <w:pPr>
        <w:spacing w:line="360" w:lineRule="auto"/>
        <w:rPr>
          <w:rFonts w:ascii="Liberation Serif" w:hAnsi="Liberation Serif" w:cs="Liberation Serif"/>
        </w:rPr>
      </w:pPr>
    </w:p>
    <w:p w:rsidR="00017047" w:rsidRDefault="00017047" w:rsidP="00F70F4B">
      <w:pPr>
        <w:spacing w:line="360" w:lineRule="auto"/>
        <w:rPr>
          <w:rFonts w:ascii="Liberation Serif" w:hAnsi="Liberation Serif" w:cs="Liberation Serif"/>
        </w:rPr>
      </w:pPr>
    </w:p>
    <w:p w:rsidR="002D5FBE" w:rsidRPr="00F70F4B" w:rsidRDefault="00867AB0" w:rsidP="00F70F4B">
      <w:pPr>
        <w:spacing w:line="360" w:lineRule="auto"/>
        <w:rPr>
          <w:rFonts w:ascii="Liberation Serif" w:hAnsi="Liberation Serif" w:cs="Liberation Serif"/>
          <w:sz w:val="2"/>
          <w:szCs w:val="2"/>
        </w:rPr>
      </w:pPr>
      <w:r w:rsidRPr="00867AB0">
        <w:rPr>
          <w:rFonts w:ascii="Liberation Serif" w:hAnsi="Liberation Serif" w:cs="Liberation Serif"/>
        </w:rPr>
        <w:lastRenderedPageBreak/>
        <w:t>Таблица 2.4.1</w:t>
      </w:r>
      <w:r w:rsidRPr="00867AB0">
        <w:rPr>
          <w:rFonts w:ascii="Liberation Serif" w:hAnsi="Liberation Serif" w:cs="Liberation Serif"/>
        </w:rPr>
        <w:tab/>
        <w:t>- Характеристика обеспеченности населения основными типами</w:t>
      </w:r>
    </w:p>
    <w:p w:rsidR="002D5FBE" w:rsidRPr="00867AB0" w:rsidRDefault="00867AB0">
      <w:pPr>
        <w:pStyle w:val="11"/>
        <w:spacing w:after="140" w:line="240" w:lineRule="auto"/>
        <w:ind w:firstLine="0"/>
        <w:rPr>
          <w:rFonts w:ascii="Liberation Serif" w:hAnsi="Liberation Serif" w:cs="Liberation Serif"/>
        </w:rPr>
      </w:pPr>
      <w:r w:rsidRPr="00867AB0">
        <w:rPr>
          <w:rFonts w:ascii="Liberation Serif" w:hAnsi="Liberation Serif" w:cs="Liberation Serif"/>
        </w:rPr>
        <w:t>учреждений социально-бытового назначения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3"/>
        <w:gridCol w:w="3010"/>
        <w:gridCol w:w="2693"/>
        <w:gridCol w:w="998"/>
        <w:gridCol w:w="850"/>
        <w:gridCol w:w="854"/>
        <w:gridCol w:w="715"/>
      </w:tblGrid>
      <w:tr w:rsidR="002D5FBE" w:rsidRPr="00867AB0">
        <w:trPr>
          <w:trHeight w:hRule="exact" w:val="350"/>
          <w:jc w:val="center"/>
        </w:trPr>
        <w:tc>
          <w:tcPr>
            <w:tcW w:w="533" w:type="dxa"/>
            <w:vMerge w:val="restart"/>
            <w:tcBorders>
              <w:top w:val="single" w:sz="4" w:space="0" w:color="auto"/>
              <w:left w:val="single" w:sz="4" w:space="0" w:color="auto"/>
            </w:tcBorders>
            <w:shd w:val="clear" w:color="auto" w:fill="FFFFFF"/>
          </w:tcPr>
          <w:p w:rsidR="002D5FBE" w:rsidRPr="00867AB0" w:rsidRDefault="00867AB0">
            <w:pPr>
              <w:pStyle w:val="a9"/>
              <w:spacing w:before="110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 п/п</w:t>
            </w:r>
          </w:p>
        </w:tc>
        <w:tc>
          <w:tcPr>
            <w:tcW w:w="3010" w:type="dxa"/>
            <w:vMerge w:val="restart"/>
            <w:tcBorders>
              <w:top w:val="single" w:sz="4" w:space="0" w:color="auto"/>
              <w:left w:val="single" w:sz="4" w:space="0" w:color="auto"/>
            </w:tcBorders>
            <w:shd w:val="clear" w:color="auto" w:fill="FFFFFF"/>
          </w:tcPr>
          <w:p w:rsidR="002D5FBE" w:rsidRPr="00867AB0" w:rsidRDefault="00867AB0">
            <w:pPr>
              <w:pStyle w:val="a9"/>
              <w:spacing w:before="110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Юридическое название учреждения</w:t>
            </w:r>
          </w:p>
        </w:tc>
        <w:tc>
          <w:tcPr>
            <w:tcW w:w="2693" w:type="dxa"/>
            <w:vMerge w:val="restart"/>
            <w:tcBorders>
              <w:top w:val="single" w:sz="4" w:space="0" w:color="auto"/>
              <w:left w:val="single" w:sz="4" w:space="0" w:color="auto"/>
            </w:tcBorders>
            <w:shd w:val="clear" w:color="auto" w:fill="FFFFFF"/>
          </w:tcPr>
          <w:p w:rsidR="002D5FBE" w:rsidRPr="00867AB0" w:rsidRDefault="00867AB0">
            <w:pPr>
              <w:pStyle w:val="a9"/>
              <w:spacing w:before="122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Месторасположение</w:t>
            </w:r>
          </w:p>
        </w:tc>
        <w:tc>
          <w:tcPr>
            <w:tcW w:w="998" w:type="dxa"/>
            <w:vMerge w:val="restart"/>
            <w:tcBorders>
              <w:top w:val="single" w:sz="4" w:space="0" w:color="auto"/>
              <w:left w:val="single" w:sz="4" w:space="0" w:color="auto"/>
            </w:tcBorders>
            <w:shd w:val="clear" w:color="auto" w:fill="FFFFFF"/>
            <w:textDirection w:val="btLr"/>
          </w:tcPr>
          <w:p w:rsidR="002D5FBE" w:rsidRPr="00867AB0" w:rsidRDefault="00867AB0">
            <w:pPr>
              <w:pStyle w:val="a9"/>
              <w:spacing w:before="360"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Площадь, м</w:t>
            </w:r>
          </w:p>
        </w:tc>
        <w:tc>
          <w:tcPr>
            <w:tcW w:w="2419" w:type="dxa"/>
            <w:gridSpan w:val="3"/>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Вместимость</w:t>
            </w:r>
          </w:p>
        </w:tc>
      </w:tr>
      <w:tr w:rsidR="002D5FBE" w:rsidRPr="00867AB0">
        <w:trPr>
          <w:trHeight w:hRule="exact" w:val="2390"/>
          <w:jc w:val="center"/>
        </w:trPr>
        <w:tc>
          <w:tcPr>
            <w:tcW w:w="533" w:type="dxa"/>
            <w:vMerge/>
            <w:tcBorders>
              <w:left w:val="single" w:sz="4" w:space="0" w:color="auto"/>
            </w:tcBorders>
            <w:shd w:val="clear" w:color="auto" w:fill="FFFFFF"/>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tcPr>
          <w:p w:rsidR="002D5FBE" w:rsidRPr="00867AB0" w:rsidRDefault="002D5FBE">
            <w:pPr>
              <w:rPr>
                <w:rFonts w:ascii="Liberation Serif" w:hAnsi="Liberation Serif" w:cs="Liberation Serif"/>
              </w:rPr>
            </w:pPr>
          </w:p>
        </w:tc>
        <w:tc>
          <w:tcPr>
            <w:tcW w:w="2693" w:type="dxa"/>
            <w:vMerge/>
            <w:tcBorders>
              <w:left w:val="single" w:sz="4" w:space="0" w:color="auto"/>
            </w:tcBorders>
            <w:shd w:val="clear" w:color="auto" w:fill="FFFFFF"/>
          </w:tcPr>
          <w:p w:rsidR="002D5FBE" w:rsidRPr="00867AB0" w:rsidRDefault="002D5FBE">
            <w:pPr>
              <w:rPr>
                <w:rFonts w:ascii="Liberation Serif" w:hAnsi="Liberation Serif" w:cs="Liberation Serif"/>
              </w:rPr>
            </w:pPr>
          </w:p>
        </w:tc>
        <w:tc>
          <w:tcPr>
            <w:tcW w:w="998" w:type="dxa"/>
            <w:vMerge/>
            <w:tcBorders>
              <w:left w:val="single" w:sz="4" w:space="0" w:color="auto"/>
            </w:tcBorders>
            <w:shd w:val="clear" w:color="auto" w:fill="FFFFFF"/>
            <w:textDirection w:val="btLr"/>
          </w:tcPr>
          <w:p w:rsidR="002D5FBE" w:rsidRPr="00867AB0" w:rsidRDefault="002D5FBE">
            <w:pPr>
              <w:rPr>
                <w:rFonts w:ascii="Liberation Serif" w:hAnsi="Liberation Serif" w:cs="Liberation Serif"/>
              </w:rPr>
            </w:pPr>
          </w:p>
        </w:tc>
        <w:tc>
          <w:tcPr>
            <w:tcW w:w="850" w:type="dxa"/>
            <w:tcBorders>
              <w:top w:val="single" w:sz="4" w:space="0" w:color="auto"/>
              <w:left w:val="single" w:sz="4" w:space="0" w:color="auto"/>
            </w:tcBorders>
            <w:shd w:val="clear" w:color="auto" w:fill="FFFFFF"/>
            <w:textDirection w:val="btLr"/>
          </w:tcPr>
          <w:p w:rsidR="002D5FBE" w:rsidRPr="00867AB0" w:rsidRDefault="00867AB0">
            <w:pPr>
              <w:pStyle w:val="a9"/>
              <w:spacing w:before="300"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Единица измерения</w:t>
            </w:r>
          </w:p>
        </w:tc>
        <w:tc>
          <w:tcPr>
            <w:tcW w:w="854" w:type="dxa"/>
            <w:tcBorders>
              <w:top w:val="single" w:sz="4" w:space="0" w:color="auto"/>
              <w:left w:val="single" w:sz="4" w:space="0" w:color="auto"/>
            </w:tcBorders>
            <w:shd w:val="clear" w:color="auto" w:fill="FFFFFF"/>
            <w:textDirection w:val="btLr"/>
          </w:tcPr>
          <w:p w:rsidR="002D5FBE" w:rsidRPr="00867AB0" w:rsidRDefault="00867AB0">
            <w:pPr>
              <w:pStyle w:val="a9"/>
              <w:spacing w:before="300"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проектная</w:t>
            </w:r>
          </w:p>
        </w:tc>
        <w:tc>
          <w:tcPr>
            <w:tcW w:w="715" w:type="dxa"/>
            <w:tcBorders>
              <w:top w:val="single" w:sz="4" w:space="0" w:color="auto"/>
              <w:left w:val="single" w:sz="4" w:space="0" w:color="auto"/>
              <w:right w:val="single" w:sz="4" w:space="0" w:color="auto"/>
            </w:tcBorders>
            <w:shd w:val="clear" w:color="auto" w:fill="FFFFFF"/>
            <w:textDirection w:val="btLr"/>
          </w:tcPr>
          <w:p w:rsidR="002D5FBE" w:rsidRPr="00867AB0" w:rsidRDefault="00867AB0">
            <w:pPr>
              <w:pStyle w:val="a9"/>
              <w:spacing w:before="220"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фактическая</w:t>
            </w:r>
          </w:p>
        </w:tc>
      </w:tr>
      <w:tr w:rsidR="002D5FBE" w:rsidRPr="00867AB0">
        <w:trPr>
          <w:trHeight w:hRule="exact" w:val="274"/>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1</w:t>
            </w:r>
          </w:p>
        </w:tc>
        <w:tc>
          <w:tcPr>
            <w:tcW w:w="30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7</w:t>
            </w:r>
          </w:p>
        </w:tc>
      </w:tr>
      <w:tr w:rsidR="002D5FBE" w:rsidRPr="00867AB0">
        <w:trPr>
          <w:trHeight w:hRule="exact" w:val="274"/>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образования и науки</w:t>
            </w:r>
          </w:p>
        </w:tc>
      </w:tr>
      <w:tr w:rsidR="002D5FBE" w:rsidRPr="00867AB0">
        <w:trPr>
          <w:trHeight w:hRule="exact" w:val="739"/>
          <w:jc w:val="center"/>
        </w:trPr>
        <w:tc>
          <w:tcPr>
            <w:tcW w:w="533"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1</w:t>
            </w:r>
          </w:p>
        </w:tc>
        <w:tc>
          <w:tcPr>
            <w:tcW w:w="301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МБДОУ "Детский сад № 17 "Алёнушка"</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Майского, д. 69</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2197,9</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231</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231</w:t>
            </w:r>
          </w:p>
        </w:tc>
      </w:tr>
      <w:tr w:rsidR="002D5FBE" w:rsidRPr="00867AB0">
        <w:trPr>
          <w:trHeight w:hRule="exact" w:val="734"/>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Майского, д. 13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1053,9</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112</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112</w:t>
            </w:r>
          </w:p>
        </w:tc>
      </w:tr>
      <w:tr w:rsidR="002D5FBE" w:rsidRPr="00867AB0">
        <w:trPr>
          <w:trHeight w:hRule="exact" w:val="739"/>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115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1755</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160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160</w:t>
            </w:r>
          </w:p>
        </w:tc>
      </w:tr>
      <w:tr w:rsidR="002D5FBE" w:rsidRPr="00867AB0">
        <w:trPr>
          <w:trHeight w:hRule="exact" w:val="739"/>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Майского, д. 68</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3060,8</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220</w:t>
            </w:r>
          </w:p>
        </w:tc>
      </w:tr>
      <w:tr w:rsidR="002D5FBE" w:rsidRPr="00867AB0">
        <w:trPr>
          <w:trHeight w:hRule="exact" w:val="734"/>
          <w:jc w:val="center"/>
        </w:trPr>
        <w:tc>
          <w:tcPr>
            <w:tcW w:w="533"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2</w:t>
            </w:r>
          </w:p>
        </w:tc>
        <w:tc>
          <w:tcPr>
            <w:tcW w:w="301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МБОУ "Средняя школа № 25 им. Героя Советского Союза генерал-лейтенанта Д. М. Карбышева с кадетскими классами"</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Карбышева, д. 70</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3351,4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jc w:val="both"/>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739"/>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Кузнецова, д. 71</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3637,5</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864"/>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3</w:t>
            </w:r>
          </w:p>
        </w:tc>
        <w:tc>
          <w:tcPr>
            <w:tcW w:w="3010"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МБУ ДО «Детско- юношеская спортивная школа»</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Спортивная, д. 72</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1202,8</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500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500</w:t>
            </w:r>
          </w:p>
        </w:tc>
      </w:tr>
      <w:tr w:rsidR="002D5FBE" w:rsidRPr="00867AB0">
        <w:trPr>
          <w:trHeight w:hRule="exact" w:val="734"/>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4</w:t>
            </w:r>
          </w:p>
        </w:tc>
        <w:tc>
          <w:tcPr>
            <w:tcW w:w="3010"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МКУ ДО «Станция юных техников»</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19</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1040,1</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200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200</w:t>
            </w:r>
          </w:p>
        </w:tc>
      </w:tr>
      <w:tr w:rsidR="002D5FBE" w:rsidRPr="00867AB0">
        <w:trPr>
          <w:trHeight w:hRule="exact" w:val="739"/>
          <w:jc w:val="center"/>
        </w:trPr>
        <w:tc>
          <w:tcPr>
            <w:tcW w:w="533"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5</w:t>
            </w:r>
          </w:p>
        </w:tc>
        <w:tc>
          <w:tcPr>
            <w:tcW w:w="301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МБУ ДО «Детская школа искусств»</w:t>
            </w: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503,8</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734"/>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center"/>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Неделина, д. 8</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252,9</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140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140</w:t>
            </w:r>
          </w:p>
        </w:tc>
      </w:tr>
      <w:tr w:rsidR="002D5FBE" w:rsidRPr="00867AB0">
        <w:trPr>
          <w:trHeight w:hRule="exact" w:val="274"/>
          <w:jc w:val="center"/>
        </w:trPr>
        <w:tc>
          <w:tcPr>
            <w:tcW w:w="3543" w:type="dxa"/>
            <w:gridSpan w:val="2"/>
            <w:tcBorders>
              <w:top w:val="single" w:sz="4" w:space="0" w:color="auto"/>
              <w:left w:val="single" w:sz="4" w:space="0" w:color="auto"/>
            </w:tcBorders>
            <w:shd w:val="clear" w:color="auto" w:fill="FFFFFF"/>
            <w:vAlign w:val="bottom"/>
          </w:tcPr>
          <w:p w:rsidR="002D5FBE" w:rsidRPr="00867AB0" w:rsidRDefault="002D5FBE">
            <w:pPr>
              <w:pStyle w:val="a9"/>
              <w:spacing w:line="240" w:lineRule="auto"/>
              <w:ind w:firstLine="0"/>
              <w:jc w:val="right"/>
              <w:rPr>
                <w:rFonts w:ascii="Liberation Serif" w:hAnsi="Liberation Serif" w:cs="Liberation Serif"/>
                <w:sz w:val="22"/>
                <w:szCs w:val="22"/>
              </w:rPr>
            </w:pPr>
          </w:p>
        </w:tc>
        <w:tc>
          <w:tcPr>
            <w:tcW w:w="6110" w:type="dxa"/>
            <w:gridSpan w:val="5"/>
            <w:tcBorders>
              <w:top w:val="single" w:sz="4" w:space="0" w:color="auto"/>
              <w:left w:val="single" w:sz="4" w:space="0" w:color="auto"/>
              <w:right w:val="single" w:sz="4" w:space="0" w:color="auto"/>
            </w:tcBorders>
            <w:shd w:val="clear" w:color="auto" w:fill="FFFFFF"/>
            <w:vAlign w:val="bottom"/>
          </w:tcPr>
          <w:p w:rsidR="002D5FBE" w:rsidRPr="00867AB0" w:rsidRDefault="00C60148">
            <w:pPr>
              <w:pStyle w:val="a9"/>
              <w:spacing w:line="240" w:lineRule="auto"/>
              <w:ind w:firstLine="0"/>
              <w:rPr>
                <w:rFonts w:ascii="Liberation Serif" w:hAnsi="Liberation Serif" w:cs="Liberation Serif"/>
                <w:sz w:val="22"/>
                <w:szCs w:val="22"/>
              </w:rPr>
            </w:pPr>
            <w:r>
              <w:rPr>
                <w:rFonts w:ascii="Liberation Serif" w:hAnsi="Liberation Serif" w:cs="Liberation Serif"/>
                <w:b/>
                <w:bCs/>
                <w:sz w:val="22"/>
                <w:szCs w:val="22"/>
              </w:rPr>
              <w:t>О</w:t>
            </w:r>
            <w:r w:rsidR="00867AB0" w:rsidRPr="00867AB0">
              <w:rPr>
                <w:rFonts w:ascii="Liberation Serif" w:hAnsi="Liberation Serif" w:cs="Liberation Serif"/>
                <w:b/>
                <w:bCs/>
                <w:sz w:val="22"/>
                <w:szCs w:val="22"/>
              </w:rPr>
              <w:t>бъекты здравоохранения</w:t>
            </w:r>
          </w:p>
        </w:tc>
      </w:tr>
      <w:tr w:rsidR="002D5FBE" w:rsidRPr="00867AB0">
        <w:trPr>
          <w:trHeight w:hRule="exact" w:val="571"/>
          <w:jc w:val="center"/>
        </w:trPr>
        <w:tc>
          <w:tcPr>
            <w:tcW w:w="533"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6</w:t>
            </w:r>
          </w:p>
        </w:tc>
        <w:tc>
          <w:tcPr>
            <w:tcW w:w="301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ГАУЗ СО "Городская больница ЗАТО Свободный»</w:t>
            </w:r>
          </w:p>
        </w:tc>
        <w:tc>
          <w:tcPr>
            <w:tcW w:w="2693" w:type="dxa"/>
            <w:tcBorders>
              <w:top w:val="single" w:sz="4" w:space="0" w:color="auto"/>
              <w:left w:val="single" w:sz="4" w:space="0" w:color="auto"/>
            </w:tcBorders>
            <w:shd w:val="clear" w:color="auto" w:fill="FFFFFF"/>
            <w:vAlign w:val="bottom"/>
          </w:tcPr>
          <w:p w:rsidR="002D5FBE" w:rsidRPr="00867AB0" w:rsidRDefault="00867AB0">
            <w:pPr>
              <w:pStyle w:val="a9"/>
              <w:spacing w:line="254" w:lineRule="auto"/>
              <w:ind w:left="500" w:firstLine="20"/>
              <w:jc w:val="both"/>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53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2050,8</w:t>
            </w:r>
          </w:p>
        </w:tc>
        <w:tc>
          <w:tcPr>
            <w:tcW w:w="850" w:type="dxa"/>
            <w:tcBorders>
              <w:top w:val="single" w:sz="4" w:space="0" w:color="auto"/>
              <w:left w:val="single" w:sz="4" w:space="0" w:color="auto"/>
            </w:tcBorders>
            <w:shd w:val="clear" w:color="auto" w:fill="FFFFFF"/>
            <w:vAlign w:val="bottom"/>
          </w:tcPr>
          <w:p w:rsidR="002D5FBE" w:rsidRPr="00867AB0" w:rsidRDefault="00867AB0">
            <w:pPr>
              <w:pStyle w:val="a9"/>
              <w:spacing w:line="266" w:lineRule="auto"/>
              <w:ind w:firstLine="0"/>
              <w:jc w:val="center"/>
              <w:rPr>
                <w:rFonts w:ascii="Liberation Serif" w:hAnsi="Liberation Serif" w:cs="Liberation Serif"/>
                <w:sz w:val="22"/>
                <w:szCs w:val="22"/>
              </w:rPr>
            </w:pPr>
            <w:r w:rsidRPr="00867AB0">
              <w:rPr>
                <w:rFonts w:ascii="Liberation Serif" w:hAnsi="Liberation Serif" w:cs="Liberation Serif"/>
                <w:sz w:val="20"/>
                <w:szCs w:val="20"/>
              </w:rPr>
              <w:t>посещ. в смену</w:t>
            </w:r>
            <w:r w:rsidRPr="00867AB0">
              <w:rPr>
                <w:rFonts w:ascii="Liberation Serif" w:hAnsi="Liberation Serif" w:cs="Liberation Serif"/>
                <w:sz w:val="22"/>
                <w:szCs w:val="22"/>
              </w:rPr>
              <w:t>.</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75</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66"/>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65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85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0"/>
                <w:szCs w:val="20"/>
              </w:rPr>
            </w:pPr>
            <w:r w:rsidRPr="00867AB0">
              <w:rPr>
                <w:rFonts w:ascii="Liberation Serif" w:hAnsi="Liberation Serif" w:cs="Liberation Serif"/>
                <w:sz w:val="20"/>
                <w:szCs w:val="20"/>
              </w:rPr>
              <w:t>посещ. в смену</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66"/>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693"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13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85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0"/>
                <w:szCs w:val="20"/>
              </w:rPr>
            </w:pPr>
            <w:r w:rsidRPr="00867AB0">
              <w:rPr>
                <w:rFonts w:ascii="Liberation Serif" w:hAnsi="Liberation Serif" w:cs="Liberation Serif"/>
                <w:sz w:val="20"/>
                <w:szCs w:val="20"/>
              </w:rPr>
              <w:t>посещ. в смену</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76"/>
          <w:jc w:val="center"/>
        </w:trPr>
        <w:tc>
          <w:tcPr>
            <w:tcW w:w="53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7</w:t>
            </w:r>
          </w:p>
        </w:tc>
        <w:tc>
          <w:tcPr>
            <w:tcW w:w="3010"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МУП "Центральная районная аптека № 42"</w:t>
            </w:r>
          </w:p>
        </w:tc>
        <w:tc>
          <w:tcPr>
            <w:tcW w:w="2693"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52" w:lineRule="auto"/>
              <w:ind w:left="500" w:firstLine="20"/>
              <w:jc w:val="both"/>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27</w:t>
            </w:r>
          </w:p>
        </w:tc>
        <w:tc>
          <w:tcPr>
            <w:tcW w:w="9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41,6</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1</w:t>
            </w:r>
          </w:p>
        </w:tc>
      </w:tr>
    </w:tbl>
    <w:p w:rsidR="002D5FBE" w:rsidRPr="00867AB0" w:rsidRDefault="002D5FBE">
      <w:pPr>
        <w:spacing w:after="339" w:line="1" w:lineRule="exact"/>
        <w:rPr>
          <w:rFonts w:ascii="Liberation Serif" w:hAnsi="Liberation Serif" w:cs="Liberation Serif"/>
        </w:rPr>
      </w:pPr>
    </w:p>
    <w:p w:rsidR="002D5FBE" w:rsidRPr="00867AB0" w:rsidRDefault="00867AB0">
      <w:pPr>
        <w:pStyle w:val="11"/>
        <w:spacing w:after="240" w:line="240" w:lineRule="auto"/>
        <w:ind w:hanging="160"/>
        <w:rPr>
          <w:rFonts w:ascii="Liberation Serif" w:hAnsi="Liberation Serif" w:cs="Liberation Serif"/>
        </w:rPr>
      </w:pPr>
      <w:r w:rsidRPr="00867AB0">
        <w:rPr>
          <w:rFonts w:ascii="Liberation Serif" w:hAnsi="Liberation Serif" w:cs="Liberation Serif"/>
        </w:rPr>
        <w:br w:type="page"/>
      </w:r>
    </w:p>
    <w:p w:rsidR="002D5FBE" w:rsidRPr="00867AB0" w:rsidRDefault="00867AB0">
      <w:pPr>
        <w:pStyle w:val="ab"/>
        <w:rPr>
          <w:rFonts w:ascii="Liberation Serif" w:hAnsi="Liberation Serif" w:cs="Liberation Serif"/>
        </w:rPr>
      </w:pPr>
      <w:r w:rsidRPr="00867AB0">
        <w:rPr>
          <w:rFonts w:ascii="Liberation Serif" w:hAnsi="Liberation Serif" w:cs="Liberation Serif"/>
        </w:rPr>
        <w:lastRenderedPageBreak/>
        <w:t>Продолжение таблицы 2.4.1</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3"/>
        <w:gridCol w:w="3005"/>
        <w:gridCol w:w="2698"/>
        <w:gridCol w:w="998"/>
        <w:gridCol w:w="850"/>
        <w:gridCol w:w="854"/>
        <w:gridCol w:w="715"/>
      </w:tblGrid>
      <w:tr w:rsidR="002D5FBE" w:rsidRPr="00867AB0">
        <w:trPr>
          <w:trHeight w:hRule="exact" w:val="29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26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6</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7</w:t>
            </w:r>
          </w:p>
        </w:tc>
      </w:tr>
      <w:tr w:rsidR="002D5FBE" w:rsidRPr="00867AB0">
        <w:trPr>
          <w:trHeight w:hRule="exact" w:val="278"/>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культуры и искусства</w:t>
            </w:r>
          </w:p>
        </w:tc>
      </w:tr>
      <w:tr w:rsidR="002D5FBE" w:rsidRPr="00867AB0">
        <w:trPr>
          <w:trHeight w:hRule="exact" w:val="566"/>
          <w:jc w:val="center"/>
        </w:trPr>
        <w:tc>
          <w:tcPr>
            <w:tcW w:w="533"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8</w:t>
            </w:r>
          </w:p>
        </w:tc>
        <w:tc>
          <w:tcPr>
            <w:tcW w:w="3005"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Муниципальное бюджетное учреждение культуры Дворец культуры «Свободный»</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left="500" w:firstLine="20"/>
              <w:jc w:val="both"/>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46</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3381,4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400</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400</w:t>
            </w:r>
          </w:p>
        </w:tc>
      </w:tr>
      <w:tr w:rsidR="002D5FBE" w:rsidRPr="00867AB0">
        <w:trPr>
          <w:trHeight w:hRule="exact" w:val="566"/>
          <w:jc w:val="center"/>
        </w:trPr>
        <w:tc>
          <w:tcPr>
            <w:tcW w:w="533"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3005"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Карбышева, д. 17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184,4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500"/>
              <w:jc w:val="both"/>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274"/>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физической культуры и массового спорта</w:t>
            </w:r>
          </w:p>
        </w:tc>
      </w:tr>
      <w:tr w:rsidR="002D5FBE" w:rsidRPr="00867AB0">
        <w:trPr>
          <w:trHeight w:hRule="exact" w:val="56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9</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Скейт - парк</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left="500" w:firstLine="20"/>
              <w:jc w:val="both"/>
              <w:rPr>
                <w:rFonts w:ascii="Liberation Serif" w:hAnsi="Liberation Serif" w:cs="Liberation Serif"/>
                <w:sz w:val="22"/>
                <w:szCs w:val="22"/>
              </w:rPr>
            </w:pPr>
            <w:r w:rsidRPr="00867AB0">
              <w:rPr>
                <w:rFonts w:ascii="Liberation Serif" w:hAnsi="Liberation Serif" w:cs="Liberation Serif"/>
                <w:sz w:val="22"/>
                <w:szCs w:val="22"/>
              </w:rPr>
              <w:t>пгт. Свободный, ул. Космонавтов</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672</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6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10</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Площадка для игровых видов спорта</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left="500" w:firstLine="20"/>
              <w:jc w:val="both"/>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 д. 46</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1104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6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11</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Универсальная спортивная площадка</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Спортивная, д. 72</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800</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81"/>
          <w:jc w:val="center"/>
        </w:trPr>
        <w:tc>
          <w:tcPr>
            <w:tcW w:w="53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12</w:t>
            </w:r>
          </w:p>
        </w:tc>
        <w:tc>
          <w:tcPr>
            <w:tcW w:w="3005"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Баскетбольная площадка с асфальтовым покрытием</w:t>
            </w:r>
          </w:p>
        </w:tc>
        <w:tc>
          <w:tcPr>
            <w:tcW w:w="2698"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Кузнецова, д. 49</w:t>
            </w:r>
          </w:p>
        </w:tc>
        <w:tc>
          <w:tcPr>
            <w:tcW w:w="9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376</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bl>
    <w:p w:rsidR="002D5FBE" w:rsidRPr="00867AB0" w:rsidRDefault="00867AB0">
      <w:pPr>
        <w:pStyle w:val="ab"/>
        <w:rPr>
          <w:rFonts w:ascii="Liberation Serif" w:hAnsi="Liberation Serif" w:cs="Liberation Serif"/>
        </w:rPr>
      </w:pPr>
      <w:r w:rsidRPr="00867AB0">
        <w:rPr>
          <w:rFonts w:ascii="Liberation Serif" w:hAnsi="Liberation Serif" w:cs="Liberation Serif"/>
          <w:u w:val="single"/>
        </w:rPr>
        <w:t>Продолжение таблицы 2.4.1</w:t>
      </w:r>
    </w:p>
    <w:tbl>
      <w:tblPr>
        <w:tblOverlap w:val="never"/>
        <w:tblW w:w="0" w:type="auto"/>
        <w:jc w:val="center"/>
        <w:tblLayout w:type="fixed"/>
        <w:tblCellMar>
          <w:left w:w="10" w:type="dxa"/>
          <w:right w:w="10" w:type="dxa"/>
        </w:tblCellMar>
        <w:tblLook w:val="04A0" w:firstRow="1" w:lastRow="0" w:firstColumn="1" w:lastColumn="0" w:noHBand="0" w:noVBand="1"/>
      </w:tblPr>
      <w:tblGrid>
        <w:gridCol w:w="533"/>
        <w:gridCol w:w="3005"/>
        <w:gridCol w:w="2698"/>
        <w:gridCol w:w="998"/>
        <w:gridCol w:w="850"/>
        <w:gridCol w:w="854"/>
        <w:gridCol w:w="715"/>
      </w:tblGrid>
      <w:tr w:rsidR="002D5FBE" w:rsidRPr="00867AB0">
        <w:trPr>
          <w:trHeight w:hRule="exact" w:val="302"/>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26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6</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7</w:t>
            </w:r>
          </w:p>
        </w:tc>
      </w:tr>
      <w:tr w:rsidR="002D5FBE" w:rsidRPr="00867AB0">
        <w:trPr>
          <w:trHeight w:hRule="exact" w:val="274"/>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связи</w:t>
            </w:r>
          </w:p>
        </w:tc>
      </w:tr>
      <w:tr w:rsidR="002D5FBE" w:rsidRPr="00867AB0">
        <w:trPr>
          <w:trHeight w:hRule="exact" w:val="56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13</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Почта России (филиал)</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18</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30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мест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24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180"/>
              <w:rPr>
                <w:rFonts w:ascii="Liberation Serif" w:hAnsi="Liberation Serif" w:cs="Liberation Serif"/>
                <w:sz w:val="22"/>
                <w:szCs w:val="22"/>
              </w:rPr>
            </w:pPr>
            <w:r w:rsidRPr="00867AB0">
              <w:rPr>
                <w:rFonts w:ascii="Liberation Serif" w:eastAsia="Arial" w:hAnsi="Liberation Serif" w:cs="Liberation Serif"/>
                <w:sz w:val="22"/>
                <w:szCs w:val="22"/>
              </w:rPr>
              <w:t>—</w:t>
            </w:r>
          </w:p>
        </w:tc>
      </w:tr>
      <w:tr w:rsidR="002D5FBE" w:rsidRPr="00867AB0">
        <w:trPr>
          <w:trHeight w:hRule="exact" w:val="56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14</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ООО «Импульс»</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65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19,8</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42"/>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единой государственной системы предупреждения и ликвидации чрезвычайных ситуаций</w:t>
            </w:r>
          </w:p>
        </w:tc>
      </w:tr>
      <w:tr w:rsidR="002D5FBE" w:rsidRPr="00867AB0">
        <w:trPr>
          <w:trHeight w:hRule="exact" w:val="802"/>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15</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Специальное управление ФПС № 5 МЧС России (филиал)</w:t>
            </w:r>
          </w:p>
        </w:tc>
        <w:tc>
          <w:tcPr>
            <w:tcW w:w="2698"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Ленина,84</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42,5</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74"/>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Объекты социального обслуживания</w:t>
            </w:r>
          </w:p>
        </w:tc>
      </w:tr>
      <w:tr w:rsidR="002D5FBE" w:rsidRPr="00867AB0">
        <w:trPr>
          <w:trHeight w:hRule="exact" w:val="806"/>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16</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ГАУ «КЦСОН» г. Верхняя Слада. Консультативное отделение</w:t>
            </w:r>
          </w:p>
        </w:tc>
        <w:tc>
          <w:tcPr>
            <w:tcW w:w="2698" w:type="dxa"/>
            <w:tcBorders>
              <w:top w:val="single" w:sz="4" w:space="0" w:color="auto"/>
              <w:left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Карбышева, д. 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57,7</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74"/>
          <w:jc w:val="center"/>
        </w:trPr>
        <w:tc>
          <w:tcPr>
            <w:tcW w:w="9653" w:type="dxa"/>
            <w:gridSpan w:val="7"/>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Иные объекты</w:t>
            </w:r>
          </w:p>
        </w:tc>
      </w:tr>
      <w:tr w:rsidR="002D5FBE" w:rsidRPr="00867AB0">
        <w:trPr>
          <w:trHeight w:hRule="exact" w:val="53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17</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Администрация городского округа ЗАТО Свободный</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Майского, д. 67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30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3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18</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ЗАГС</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Майского, д. 67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53,9</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42"/>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19</w:t>
            </w:r>
          </w:p>
        </w:tc>
        <w:tc>
          <w:tcPr>
            <w:tcW w:w="300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МУП ЖКХ "Кедр"</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65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312,0</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3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20</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МУП «Свободный Водоканал»</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Свободы, д. 65</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30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3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21</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МКУ «Административно</w:t>
            </w:r>
            <w:r w:rsidRPr="00867AB0">
              <w:rPr>
                <w:rFonts w:ascii="Liberation Serif" w:hAnsi="Liberation Serif" w:cs="Liberation Serif"/>
                <w:sz w:val="22"/>
                <w:szCs w:val="22"/>
              </w:rPr>
              <w:softHyphen/>
              <w:t>хозяйственная служба»</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Карбышева, д. 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44,0</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38"/>
          <w:jc w:val="center"/>
        </w:trPr>
        <w:tc>
          <w:tcPr>
            <w:tcW w:w="53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22</w:t>
            </w:r>
          </w:p>
        </w:tc>
        <w:tc>
          <w:tcPr>
            <w:tcW w:w="3005" w:type="dxa"/>
            <w:tcBorders>
              <w:top w:val="single" w:sz="4" w:space="0" w:color="auto"/>
              <w:left w:val="single" w:sz="4" w:space="0" w:color="auto"/>
            </w:tcBorders>
            <w:shd w:val="clear" w:color="auto" w:fill="FFFFFF"/>
            <w:vAlign w:val="bottom"/>
          </w:tcPr>
          <w:p w:rsidR="002D5FBE" w:rsidRPr="00867AB0" w:rsidRDefault="00867AB0">
            <w:pPr>
              <w:pStyle w:val="a9"/>
              <w:spacing w:line="254"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МКУ "Служба муниципального заказа"</w:t>
            </w:r>
          </w:p>
        </w:tc>
        <w:tc>
          <w:tcPr>
            <w:tcW w:w="26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Карбышева, д. 7</w:t>
            </w:r>
          </w:p>
        </w:tc>
        <w:tc>
          <w:tcPr>
            <w:tcW w:w="9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30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85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816"/>
          <w:jc w:val="center"/>
        </w:trPr>
        <w:tc>
          <w:tcPr>
            <w:tcW w:w="53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2"/>
                <w:szCs w:val="22"/>
              </w:rPr>
            </w:pPr>
            <w:r w:rsidRPr="00867AB0">
              <w:rPr>
                <w:rFonts w:ascii="Liberation Serif" w:hAnsi="Liberation Serif" w:cs="Liberation Serif"/>
                <w:sz w:val="22"/>
                <w:szCs w:val="22"/>
              </w:rPr>
              <w:t>23</w:t>
            </w:r>
          </w:p>
        </w:tc>
        <w:tc>
          <w:tcPr>
            <w:tcW w:w="3005"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Церковь святого благоверного князя Димитрия Донского</w:t>
            </w:r>
          </w:p>
        </w:tc>
        <w:tc>
          <w:tcPr>
            <w:tcW w:w="26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 Свободный, ул. Неделина, д. 102</w:t>
            </w:r>
          </w:p>
        </w:tc>
        <w:tc>
          <w:tcPr>
            <w:tcW w:w="9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580"/>
              <w:rPr>
                <w:rFonts w:ascii="Liberation Serif" w:hAnsi="Liberation Serif" w:cs="Liberation Serif"/>
                <w:sz w:val="15"/>
                <w:szCs w:val="15"/>
              </w:rPr>
            </w:pPr>
            <w:r w:rsidRPr="00867AB0">
              <w:rPr>
                <w:rFonts w:ascii="Liberation Serif" w:hAnsi="Liberation Serif" w:cs="Liberation Serif"/>
                <w:sz w:val="15"/>
                <w:szCs w:val="15"/>
              </w:rPr>
              <w:t>*</w:t>
            </w:r>
          </w:p>
          <w:p w:rsidR="002D5FBE" w:rsidRPr="00867AB0" w:rsidRDefault="00867AB0">
            <w:pPr>
              <w:pStyle w:val="a9"/>
              <w:spacing w:line="180" w:lineRule="auto"/>
              <w:ind w:firstLine="300"/>
              <w:rPr>
                <w:rFonts w:ascii="Liberation Serif" w:hAnsi="Liberation Serif" w:cs="Liberation Serif"/>
                <w:sz w:val="22"/>
                <w:szCs w:val="22"/>
              </w:rPr>
            </w:pPr>
            <w:r w:rsidRPr="00867AB0">
              <w:rPr>
                <w:rFonts w:ascii="Liberation Serif" w:eastAsia="Arial" w:hAnsi="Liberation Serif" w:cs="Liberation Serif"/>
                <w:sz w:val="22"/>
                <w:szCs w:val="22"/>
              </w:rPr>
              <w:t>—</w:t>
            </w:r>
          </w:p>
        </w:tc>
        <w:tc>
          <w:tcPr>
            <w:tcW w:w="85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85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300"/>
              <w:rPr>
                <w:rFonts w:ascii="Liberation Serif" w:hAnsi="Liberation Serif" w:cs="Liberation Serif"/>
                <w:sz w:val="22"/>
                <w:szCs w:val="22"/>
              </w:rPr>
            </w:pPr>
            <w:r w:rsidRPr="00867AB0">
              <w:rPr>
                <w:rFonts w:ascii="Liberation Serif" w:hAnsi="Liberation Serif" w:cs="Liberation Serif"/>
                <w:sz w:val="22"/>
                <w:szCs w:val="22"/>
              </w:rPr>
              <w:t>1</w:t>
            </w:r>
          </w:p>
        </w:tc>
      </w:tr>
    </w:tbl>
    <w:p w:rsidR="002D5FBE" w:rsidRPr="00867AB0" w:rsidRDefault="00867AB0">
      <w:pPr>
        <w:pStyle w:val="ab"/>
        <w:tabs>
          <w:tab w:val="left" w:pos="1138"/>
        </w:tabs>
        <w:ind w:left="696"/>
        <w:rPr>
          <w:rFonts w:ascii="Liberation Serif" w:hAnsi="Liberation Serif" w:cs="Liberation Serif"/>
          <w:sz w:val="22"/>
          <w:szCs w:val="22"/>
        </w:rPr>
      </w:pPr>
      <w:r w:rsidRPr="00867AB0">
        <w:rPr>
          <w:rFonts w:ascii="Liberation Serif" w:hAnsi="Liberation Serif" w:cs="Liberation Serif"/>
          <w:sz w:val="22"/>
          <w:szCs w:val="22"/>
        </w:rPr>
        <w:t>*—</w:t>
      </w:r>
      <w:r w:rsidRPr="00867AB0">
        <w:rPr>
          <w:rFonts w:ascii="Liberation Serif" w:hAnsi="Liberation Serif" w:cs="Liberation Serif"/>
          <w:sz w:val="22"/>
          <w:szCs w:val="22"/>
        </w:rPr>
        <w:tab/>
        <w:t>- Информация не предоставлена</w:t>
      </w:r>
    </w:p>
    <w:p w:rsidR="002D5FBE" w:rsidRPr="00867AB0" w:rsidRDefault="002D5FBE">
      <w:pPr>
        <w:spacing w:after="99" w:line="1" w:lineRule="exact"/>
        <w:rPr>
          <w:rFonts w:ascii="Liberation Serif" w:hAnsi="Liberation Serif" w:cs="Liberation Serif"/>
        </w:rPr>
      </w:pPr>
    </w:p>
    <w:p w:rsidR="002D5FBE" w:rsidRPr="00867AB0" w:rsidRDefault="00867AB0" w:rsidP="00973ECF">
      <w:pPr>
        <w:pStyle w:val="11"/>
        <w:ind w:firstLine="720"/>
        <w:rPr>
          <w:rFonts w:ascii="Liberation Serif" w:hAnsi="Liberation Serif" w:cs="Liberation Serif"/>
        </w:rPr>
      </w:pPr>
      <w:r w:rsidRPr="00867AB0">
        <w:rPr>
          <w:rFonts w:ascii="Liberation Serif" w:hAnsi="Liberation Serif" w:cs="Liberation Serif"/>
        </w:rPr>
        <w:t>На территории городского округа имеются спортивные объекты в составе других учреждений:</w:t>
      </w:r>
    </w:p>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245" w:name="bookmark289"/>
      <w:bookmarkEnd w:id="245"/>
      <w:r w:rsidRPr="00867AB0">
        <w:rPr>
          <w:rFonts w:ascii="Liberation Serif" w:hAnsi="Liberation Serif" w:cs="Liberation Serif"/>
        </w:rPr>
        <w:t>спортивный зал в Средней школе №25;</w:t>
      </w: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246" w:name="bookmark290"/>
      <w:bookmarkEnd w:id="246"/>
      <w:r w:rsidRPr="00867AB0">
        <w:rPr>
          <w:rFonts w:ascii="Liberation Serif" w:hAnsi="Liberation Serif" w:cs="Liberation Serif"/>
        </w:rPr>
        <w:t>спортивный зал в Дворце культуры «Свободный»;</w:t>
      </w: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247" w:name="bookmark291"/>
      <w:bookmarkEnd w:id="247"/>
      <w:r w:rsidRPr="00867AB0">
        <w:rPr>
          <w:rFonts w:ascii="Liberation Serif" w:hAnsi="Liberation Serif" w:cs="Liberation Serif"/>
        </w:rPr>
        <w:lastRenderedPageBreak/>
        <w:t>плавательный бассейн в Детско-юношеской спортивной школе.</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Также на территории городского округа располагаются объекты торговли - магазины обеспечивающие население продуктами питания и объекты бытового обслуживания иного значения.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Малое предпринимательство городского округа ЗАТО Свободный представлено в сфере потребительского рынка. Такие отрасли как торговля, транспорт, общественное питание полностью состоят из частных предприятий.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Объекты социально-бытового назначения, планируемые для размещения на территории городского округа ЗАТО Свободный:</w:t>
      </w:r>
    </w:p>
    <w:p w:rsidR="002D5FBE" w:rsidRPr="00867AB0" w:rsidRDefault="00867AB0">
      <w:pPr>
        <w:pStyle w:val="11"/>
        <w:numPr>
          <w:ilvl w:val="0"/>
          <w:numId w:val="22"/>
        </w:numPr>
        <w:tabs>
          <w:tab w:val="left" w:pos="994"/>
        </w:tabs>
        <w:spacing w:line="394" w:lineRule="auto"/>
        <w:ind w:firstLine="720"/>
        <w:jc w:val="both"/>
        <w:rPr>
          <w:rFonts w:ascii="Liberation Serif" w:hAnsi="Liberation Serif" w:cs="Liberation Serif"/>
        </w:rPr>
      </w:pPr>
      <w:bookmarkStart w:id="248" w:name="bookmark292"/>
      <w:bookmarkEnd w:id="248"/>
      <w:r w:rsidRPr="00867AB0">
        <w:rPr>
          <w:rFonts w:ascii="Liberation Serif" w:hAnsi="Liberation Serif" w:cs="Liberation Serif"/>
        </w:rPr>
        <w:t>строительство дошкольного учреждения в пгт. Свободный на 100 мест;</w:t>
      </w:r>
    </w:p>
    <w:p w:rsidR="002D5FBE" w:rsidRPr="00867AB0" w:rsidRDefault="00867AB0">
      <w:pPr>
        <w:pStyle w:val="11"/>
        <w:numPr>
          <w:ilvl w:val="0"/>
          <w:numId w:val="22"/>
        </w:numPr>
        <w:tabs>
          <w:tab w:val="left" w:pos="994"/>
        </w:tabs>
        <w:spacing w:line="394" w:lineRule="auto"/>
        <w:ind w:firstLine="720"/>
        <w:jc w:val="both"/>
        <w:rPr>
          <w:rFonts w:ascii="Liberation Serif" w:hAnsi="Liberation Serif" w:cs="Liberation Serif"/>
        </w:rPr>
      </w:pPr>
      <w:bookmarkStart w:id="249" w:name="bookmark293"/>
      <w:bookmarkEnd w:id="249"/>
      <w:r w:rsidRPr="00867AB0">
        <w:rPr>
          <w:rFonts w:ascii="Liberation Serif" w:hAnsi="Liberation Serif" w:cs="Liberation Serif"/>
        </w:rPr>
        <w:t>строительство школы в пгт. Свободный на 320 мест.</w:t>
      </w:r>
    </w:p>
    <w:p w:rsidR="002D5FBE" w:rsidRPr="00867AB0" w:rsidRDefault="00867AB0">
      <w:pPr>
        <w:pStyle w:val="11"/>
        <w:numPr>
          <w:ilvl w:val="0"/>
          <w:numId w:val="22"/>
        </w:numPr>
        <w:tabs>
          <w:tab w:val="left" w:pos="994"/>
        </w:tabs>
        <w:spacing w:line="396" w:lineRule="auto"/>
        <w:ind w:firstLine="720"/>
        <w:jc w:val="both"/>
        <w:rPr>
          <w:rFonts w:ascii="Liberation Serif" w:hAnsi="Liberation Serif" w:cs="Liberation Serif"/>
        </w:rPr>
      </w:pPr>
      <w:bookmarkStart w:id="250" w:name="bookmark294"/>
      <w:bookmarkEnd w:id="250"/>
      <w:r w:rsidRPr="00867AB0">
        <w:rPr>
          <w:rFonts w:ascii="Liberation Serif" w:hAnsi="Liberation Serif" w:cs="Liberation Serif"/>
        </w:rPr>
        <w:t>строительство лыжероллерной трассы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Программой комплексного развития социальной инфраструктуры городского округа ЗАТО Свободный на 2019-2029 года запланировано:</w:t>
      </w: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251" w:name="bookmark295"/>
      <w:bookmarkEnd w:id="251"/>
      <w:r w:rsidRPr="00867AB0">
        <w:rPr>
          <w:rFonts w:ascii="Liberation Serif" w:hAnsi="Liberation Serif" w:cs="Liberation Serif"/>
        </w:rPr>
        <w:t>строительство физкультурно-оздоровительного комплекса;</w:t>
      </w: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252" w:name="bookmark296"/>
      <w:bookmarkEnd w:id="252"/>
      <w:r w:rsidRPr="00867AB0">
        <w:rPr>
          <w:rFonts w:ascii="Liberation Serif" w:hAnsi="Liberation Serif" w:cs="Liberation Serif"/>
        </w:rPr>
        <w:t>реконструкция МБУК Дворец культуры «Свободный».</w:t>
      </w:r>
    </w:p>
    <w:p w:rsidR="002D5FBE" w:rsidRPr="00867AB0" w:rsidRDefault="00867AB0">
      <w:pPr>
        <w:pStyle w:val="11"/>
        <w:spacing w:after="120"/>
        <w:ind w:firstLine="720"/>
        <w:jc w:val="both"/>
        <w:rPr>
          <w:rFonts w:ascii="Liberation Serif" w:hAnsi="Liberation Serif" w:cs="Liberation Serif"/>
        </w:rPr>
      </w:pPr>
      <w:bookmarkStart w:id="253" w:name="bookmark297"/>
      <w:r w:rsidRPr="00867AB0">
        <w:rPr>
          <w:rFonts w:ascii="Liberation Serif" w:hAnsi="Liberation Serif" w:cs="Liberation Serif"/>
        </w:rPr>
        <w:t>Задачей генерального плана является резервирование территорий общественной застройки, а их конкретное использование может уточняться в зависимости от возникающей потребности в различных видах обслуживания при разработке соответствующих проектов.</w:t>
      </w:r>
      <w:bookmarkEnd w:id="253"/>
    </w:p>
    <w:p w:rsidR="002D5FBE" w:rsidRPr="00867AB0" w:rsidRDefault="00867AB0">
      <w:pPr>
        <w:pStyle w:val="10"/>
        <w:keepNext/>
        <w:keepLines/>
        <w:numPr>
          <w:ilvl w:val="0"/>
          <w:numId w:val="23"/>
        </w:numPr>
        <w:tabs>
          <w:tab w:val="left" w:pos="1416"/>
        </w:tabs>
        <w:spacing w:after="0"/>
        <w:jc w:val="both"/>
        <w:rPr>
          <w:rFonts w:ascii="Liberation Serif" w:hAnsi="Liberation Serif" w:cs="Liberation Serif"/>
        </w:rPr>
      </w:pPr>
      <w:bookmarkStart w:id="254" w:name="bookmark300"/>
      <w:bookmarkStart w:id="255" w:name="bookmark298"/>
      <w:bookmarkStart w:id="256" w:name="bookmark299"/>
      <w:bookmarkStart w:id="257" w:name="bookmark301"/>
      <w:bookmarkEnd w:id="254"/>
      <w:r w:rsidRPr="00867AB0">
        <w:rPr>
          <w:rFonts w:ascii="Liberation Serif" w:hAnsi="Liberation Serif" w:cs="Liberation Serif"/>
        </w:rPr>
        <w:t>Территории и развитие промышленных, коммунально-складских, сельскохозяйственных предприятий и объектов</w:t>
      </w:r>
      <w:bookmarkEnd w:id="255"/>
      <w:bookmarkEnd w:id="256"/>
      <w:bookmarkEnd w:id="257"/>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Создание условий для развития производственной сферы, малого и среднего бизнеса позволяет привлечь на территорию округа инвестиционные средства, создать рабочие места и тем самым увеличить доходную часть муниципального бюджета, а рост доходов позволяет увеличить расходную часть бюджета и реализовывать программы в области жилищной и социальной сфер.</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связи с ограничениями, введенными статьей 3 Федерального закона от 14.07.1992 №3297-1 «О закрытом административно-территориальном образовании» (особый режим безопасного функционирования организаций и (или) объектов в закрытом административно - территориальном образовании), на основании Постановления Правительства Российской Федерации от 26.06.1998 № 655 «Об утверждении Положения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w:t>
      </w:r>
    </w:p>
    <w:p w:rsidR="002D5FBE" w:rsidRPr="00867AB0" w:rsidRDefault="002D5FBE">
      <w:pPr>
        <w:rPr>
          <w:rFonts w:ascii="Liberation Serif" w:hAnsi="Liberation Serif" w:cs="Liberation Serif"/>
          <w:sz w:val="2"/>
          <w:szCs w:val="2"/>
        </w:rPr>
      </w:pP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перспектива развития инвестиционного потенциала в городском округе ЗАТО Свободный не предусматривается.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Малое предпринимательство как наиболее мобильный сектор экономики способствует формированию сбалансированной рыночной структуры экономики и конкурентной среды, </w:t>
      </w:r>
      <w:r w:rsidRPr="00867AB0">
        <w:rPr>
          <w:rFonts w:ascii="Liberation Serif" w:hAnsi="Liberation Serif" w:cs="Liberation Serif"/>
        </w:rPr>
        <w:lastRenderedPageBreak/>
        <w:t>налогооблагаемой базы для бюджетов всех уровней, снижает уровень безработицы, обеспечивает занятость населения, насыщает рынок разнообразными товарами и услугами.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городского округа ЗАТО Свободный малое предпринимательство представлено сферой потребительского рынка. Такие отрасли как торговля, транспорт, общественное питание полностью состоят из частных предприятий.</w:t>
      </w:r>
    </w:p>
    <w:p w:rsidR="002D5FBE" w:rsidRPr="00867AB0" w:rsidRDefault="00867AB0">
      <w:pPr>
        <w:pStyle w:val="11"/>
        <w:spacing w:after="240"/>
        <w:ind w:firstLine="720"/>
        <w:jc w:val="both"/>
        <w:rPr>
          <w:rFonts w:ascii="Liberation Serif" w:hAnsi="Liberation Serif" w:cs="Liberation Serif"/>
        </w:rPr>
      </w:pPr>
      <w:r w:rsidRPr="00867AB0">
        <w:rPr>
          <w:rFonts w:ascii="Liberation Serif" w:hAnsi="Liberation Serif" w:cs="Liberation Serif"/>
        </w:rPr>
        <w:t>Хозяйственная деятельность на территории городского округа отсутствует.</w:t>
      </w:r>
    </w:p>
    <w:p w:rsidR="002D5FBE" w:rsidRPr="00867AB0" w:rsidRDefault="00867AB0" w:rsidP="00973ECF">
      <w:pPr>
        <w:pStyle w:val="10"/>
        <w:keepNext/>
        <w:keepLines/>
        <w:numPr>
          <w:ilvl w:val="0"/>
          <w:numId w:val="23"/>
        </w:numPr>
        <w:tabs>
          <w:tab w:val="left" w:pos="1430"/>
        </w:tabs>
        <w:spacing w:after="0"/>
        <w:jc w:val="both"/>
        <w:rPr>
          <w:rFonts w:ascii="Liberation Serif" w:hAnsi="Liberation Serif" w:cs="Liberation Serif"/>
        </w:rPr>
      </w:pPr>
      <w:bookmarkStart w:id="258" w:name="bookmark305"/>
      <w:bookmarkStart w:id="259" w:name="bookmark303"/>
      <w:bookmarkStart w:id="260" w:name="bookmark304"/>
      <w:bookmarkStart w:id="261" w:name="bookmark306"/>
      <w:bookmarkStart w:id="262" w:name="bookmark302"/>
      <w:bookmarkEnd w:id="258"/>
      <w:r w:rsidRPr="00867AB0">
        <w:rPr>
          <w:rFonts w:ascii="Liberation Serif" w:hAnsi="Liberation Serif" w:cs="Liberation Serif"/>
        </w:rPr>
        <w:t>Транспортная инфраструктура</w:t>
      </w:r>
      <w:bookmarkEnd w:id="259"/>
      <w:bookmarkEnd w:id="260"/>
      <w:bookmarkEnd w:id="261"/>
      <w:bookmarkEnd w:id="262"/>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Автомобильный транспорт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Формирование внешних транспортных связей имеет основополагающее значение в определении планировочной структуры и в развитии дорог и транспорта. В настоящее время внешние транспортно-экономические связи в городском округе осуществляются автомобильным транспортом.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Вдоль всей территории округа (с юга на северо-восток) проходит автодорога с асфальтовым покрытием необщего пользования находящаяся в оперативном управлении у ФКУ "Центральное управление дорожного хозяйства" Министерства обороны Российской Федерации. В южном направлении дорога имеет выход на автомобильную дорогу, проходящую от города Нижний Тагил (через с. Покровское, д. Северная) до городов Верхняя и Нижняя Салда. В северо-восточном направлении автодорога выходит на д. Малыгино, пос. Басьяновский и д. Бобровка.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Общая протяженность автодорог местного значения в границах округа - 40,4 км, с твердым покрытием - 9,6 км, с щебеночным покрытием - 30,8 км.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Улично-дорожная сеть пгт. Свободный представлена автомобильной дорогой местного значения (улица Лесная), главными улицами, основными и второстепенными улицами в жилой застройке и проездами.</w:t>
      </w:r>
    </w:p>
    <w:p w:rsidR="00C60148" w:rsidRPr="007F6FD1" w:rsidRDefault="00867AB0" w:rsidP="007F6FD1">
      <w:pPr>
        <w:pStyle w:val="11"/>
        <w:ind w:firstLine="720"/>
        <w:jc w:val="both"/>
        <w:rPr>
          <w:rFonts w:ascii="Liberation Serif" w:hAnsi="Liberation Serif" w:cs="Liberation Serif"/>
        </w:rPr>
      </w:pPr>
      <w:r w:rsidRPr="00867AB0">
        <w:rPr>
          <w:rFonts w:ascii="Liberation Serif" w:hAnsi="Liberation Serif" w:cs="Liberation Serif"/>
        </w:rPr>
        <w:t>Связь пгт. Свободный с близлежащими населенными пунктами осуществляется по автодороге в направлении г. Нижний Тагил и г. Верхняя Салда. Ул. Спортивная связывает пгт. Свободный с автодорогой местного значения улицей Лесной. Ул. Ленина и ул. Н еделина являются главными улицами пгт. Свободный и обеспечивают продольные связи. Ул. Ленина проходит вдоль существующей среднеэтажной застройки, «Городской больницы городского округа ЗАТО Свободный» от ул</w:t>
      </w:r>
      <w:r w:rsidR="007F6FD1">
        <w:rPr>
          <w:rFonts w:ascii="Liberation Serif" w:hAnsi="Liberation Serif" w:cs="Liberation Serif"/>
        </w:rPr>
        <w:t>. Кузнецова до ул. Бурденко.</w:t>
      </w:r>
    </w:p>
    <w:p w:rsidR="00C60148" w:rsidRDefault="00C60148">
      <w:pPr>
        <w:rPr>
          <w:rFonts w:ascii="Liberation Serif" w:hAnsi="Liberation Serif" w:cs="Liberation Serif"/>
          <w:sz w:val="2"/>
          <w:szCs w:val="2"/>
        </w:rPr>
      </w:pPr>
    </w:p>
    <w:p w:rsidR="002D5FBE" w:rsidRPr="00867AB0" w:rsidRDefault="00867AB0">
      <w:pPr>
        <w:pStyle w:val="11"/>
        <w:ind w:firstLine="740"/>
        <w:jc w:val="both"/>
        <w:rPr>
          <w:rFonts w:ascii="Liberation Serif" w:hAnsi="Liberation Serif" w:cs="Liberation Serif"/>
        </w:rPr>
      </w:pPr>
      <w:r w:rsidRPr="00867AB0">
        <w:rPr>
          <w:rFonts w:ascii="Liberation Serif" w:hAnsi="Liberation Serif" w:cs="Liberation Serif"/>
        </w:rPr>
        <w:t>Основные жилые улицы являются поперечными связями пгт. Свободный. С юга на север проходят улицы: ул. Кузнецова, ул. Майского, ул. Карбышева, ул. Космонавтов, ул. Свободы, ул. Российской армии, ул. Бурденко.</w:t>
      </w:r>
    </w:p>
    <w:p w:rsidR="002D5FBE" w:rsidRPr="00867AB0" w:rsidRDefault="00867AB0">
      <w:pPr>
        <w:pStyle w:val="11"/>
        <w:ind w:firstLine="740"/>
        <w:jc w:val="both"/>
        <w:rPr>
          <w:rFonts w:ascii="Liberation Serif" w:hAnsi="Liberation Serif" w:cs="Liberation Serif"/>
        </w:rPr>
      </w:pPr>
      <w:r w:rsidRPr="00867AB0">
        <w:rPr>
          <w:rFonts w:ascii="Liberation Serif" w:hAnsi="Liberation Serif" w:cs="Liberation Serif"/>
        </w:rPr>
        <w:t>Дорожно-транспортная сеть городского округа состоит из дорог, предназначенных не для скоростного движения. Перечень автомобильных дорог общего пользования представлен в таблице 2.1.1. На автомобильных дорогах мостов нет.</w:t>
      </w:r>
    </w:p>
    <w:p w:rsidR="002D5FBE" w:rsidRPr="00867AB0" w:rsidRDefault="00867AB0">
      <w:pPr>
        <w:pStyle w:val="11"/>
        <w:ind w:firstLine="740"/>
        <w:jc w:val="both"/>
        <w:rPr>
          <w:rFonts w:ascii="Liberation Serif" w:hAnsi="Liberation Serif" w:cs="Liberation Serif"/>
        </w:rPr>
      </w:pPr>
      <w:r w:rsidRPr="00867AB0">
        <w:rPr>
          <w:rFonts w:ascii="Liberation Serif" w:hAnsi="Liberation Serif" w:cs="Liberation Serif"/>
        </w:rPr>
        <w:t xml:space="preserve">На территории муниципального образования действую три рейсовых </w:t>
      </w:r>
      <w:r w:rsidRPr="00867AB0">
        <w:rPr>
          <w:rFonts w:ascii="Liberation Serif" w:hAnsi="Liberation Serif" w:cs="Liberation Serif"/>
        </w:rPr>
        <w:lastRenderedPageBreak/>
        <w:t>межмуниципальных маршрута:</w:t>
      </w:r>
    </w:p>
    <w:p w:rsidR="002D5FBE" w:rsidRPr="00867AB0" w:rsidRDefault="00867AB0">
      <w:pPr>
        <w:pStyle w:val="11"/>
        <w:numPr>
          <w:ilvl w:val="0"/>
          <w:numId w:val="22"/>
        </w:numPr>
        <w:tabs>
          <w:tab w:val="left" w:pos="1039"/>
        </w:tabs>
        <w:ind w:firstLine="740"/>
        <w:jc w:val="both"/>
        <w:rPr>
          <w:rFonts w:ascii="Liberation Serif" w:hAnsi="Liberation Serif" w:cs="Liberation Serif"/>
        </w:rPr>
      </w:pPr>
      <w:bookmarkStart w:id="263" w:name="bookmark307"/>
      <w:bookmarkEnd w:id="263"/>
      <w:r w:rsidRPr="00867AB0">
        <w:rPr>
          <w:rFonts w:ascii="Liberation Serif" w:hAnsi="Liberation Serif" w:cs="Liberation Serif"/>
        </w:rPr>
        <w:t>маршрут 118 «пгт. Свободный - г. Нижний Тагил»;</w:t>
      </w:r>
    </w:p>
    <w:p w:rsidR="002D5FBE" w:rsidRPr="00867AB0" w:rsidRDefault="00867AB0">
      <w:pPr>
        <w:pStyle w:val="11"/>
        <w:numPr>
          <w:ilvl w:val="0"/>
          <w:numId w:val="22"/>
        </w:numPr>
        <w:tabs>
          <w:tab w:val="left" w:pos="1039"/>
        </w:tabs>
        <w:ind w:firstLine="740"/>
        <w:jc w:val="both"/>
        <w:rPr>
          <w:rFonts w:ascii="Liberation Serif" w:hAnsi="Liberation Serif" w:cs="Liberation Serif"/>
        </w:rPr>
      </w:pPr>
      <w:bookmarkStart w:id="264" w:name="bookmark308"/>
      <w:bookmarkEnd w:id="264"/>
      <w:r w:rsidRPr="00867AB0">
        <w:rPr>
          <w:rFonts w:ascii="Liberation Serif" w:hAnsi="Liberation Serif" w:cs="Liberation Serif"/>
        </w:rPr>
        <w:t>маршрут 104 «пгт. Свободный - г. Верхняя Салда;</w:t>
      </w:r>
    </w:p>
    <w:p w:rsidR="002D5FBE" w:rsidRPr="00867AB0" w:rsidRDefault="00867AB0">
      <w:pPr>
        <w:pStyle w:val="11"/>
        <w:numPr>
          <w:ilvl w:val="0"/>
          <w:numId w:val="22"/>
        </w:numPr>
        <w:tabs>
          <w:tab w:val="left" w:pos="1039"/>
        </w:tabs>
        <w:ind w:firstLine="740"/>
        <w:jc w:val="both"/>
        <w:rPr>
          <w:rFonts w:ascii="Liberation Serif" w:hAnsi="Liberation Serif" w:cs="Liberation Serif"/>
        </w:rPr>
      </w:pPr>
      <w:bookmarkStart w:id="265" w:name="bookmark309"/>
      <w:bookmarkEnd w:id="265"/>
      <w:r w:rsidRPr="00867AB0">
        <w:rPr>
          <w:rFonts w:ascii="Liberation Serif" w:hAnsi="Liberation Serif" w:cs="Liberation Serif"/>
        </w:rPr>
        <w:t>маршрут 106 «г. Нижний Тагил - пгт. Свободный».</w:t>
      </w:r>
    </w:p>
    <w:p w:rsidR="002D5FBE" w:rsidRPr="00867AB0" w:rsidRDefault="00867AB0">
      <w:pPr>
        <w:pStyle w:val="11"/>
        <w:ind w:firstLine="740"/>
        <w:jc w:val="both"/>
        <w:rPr>
          <w:rFonts w:ascii="Liberation Serif" w:hAnsi="Liberation Serif" w:cs="Liberation Serif"/>
        </w:rPr>
      </w:pPr>
      <w:r w:rsidRPr="00867AB0">
        <w:rPr>
          <w:rFonts w:ascii="Liberation Serif" w:hAnsi="Liberation Serif" w:cs="Liberation Serif"/>
        </w:rPr>
        <w:t>Большинство трудовых передвижений в округе приходится на личный транспорт и пешеходные сообщения.</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Таблица 2.6.1 - Выписка из реестра муниципальной собственности по автомобильным дорогам общего пользования местного значения (включая улицы, переулки) по состоянию на</w:t>
      </w:r>
    </w:p>
    <w:p w:rsidR="002D5FBE" w:rsidRPr="00867AB0" w:rsidRDefault="00867AB0">
      <w:pPr>
        <w:pStyle w:val="ab"/>
        <w:ind w:left="14"/>
        <w:rPr>
          <w:rFonts w:ascii="Liberation Serif" w:hAnsi="Liberation Serif" w:cs="Liberation Serif"/>
        </w:rPr>
      </w:pPr>
      <w:r w:rsidRPr="00867AB0">
        <w:rPr>
          <w:rFonts w:ascii="Liberation Serif" w:hAnsi="Liberation Serif" w:cs="Liberation Serif"/>
        </w:rPr>
        <w:t>01.01.2023 г. в разрезе автомобильных дорог</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4"/>
        <w:gridCol w:w="2976"/>
        <w:gridCol w:w="2232"/>
        <w:gridCol w:w="1915"/>
        <w:gridCol w:w="1814"/>
      </w:tblGrid>
      <w:tr w:rsidR="002D5FBE" w:rsidRPr="00867AB0">
        <w:trPr>
          <w:trHeight w:hRule="exact" w:val="1459"/>
          <w:jc w:val="center"/>
        </w:trPr>
        <w:tc>
          <w:tcPr>
            <w:tcW w:w="74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 п/п</w:t>
            </w:r>
          </w:p>
        </w:tc>
        <w:tc>
          <w:tcPr>
            <w:tcW w:w="297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Наименование автомобильной дороги</w:t>
            </w:r>
          </w:p>
        </w:tc>
        <w:tc>
          <w:tcPr>
            <w:tcW w:w="22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Общая протяженность, км</w:t>
            </w:r>
          </w:p>
        </w:tc>
        <w:tc>
          <w:tcPr>
            <w:tcW w:w="191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Категория автомобильной дороги</w:t>
            </w:r>
          </w:p>
        </w:tc>
        <w:tc>
          <w:tcPr>
            <w:tcW w:w="18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Тип покрытия</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1</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3</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5</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1</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Кузнецова</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0,591</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2</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Неделина</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2,465</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3</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Майского</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0,848</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8"/>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4</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Карбышева</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0,334</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5</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Космонавтов</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0,333</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6</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Свободы</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0,354</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7</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Российской Армии</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0,332</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8</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Бурденко</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0,605</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щебень, гравий</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300"/>
              <w:rPr>
                <w:rFonts w:ascii="Liberation Serif" w:hAnsi="Liberation Serif" w:cs="Liberation Serif"/>
              </w:rPr>
            </w:pPr>
            <w:r w:rsidRPr="00867AB0">
              <w:rPr>
                <w:rFonts w:ascii="Liberation Serif" w:hAnsi="Liberation Serif" w:cs="Liberation Serif"/>
              </w:rPr>
              <w:t>9</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Ленина</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1,284</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8"/>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40"/>
              <w:rPr>
                <w:rFonts w:ascii="Liberation Serif" w:hAnsi="Liberation Serif" w:cs="Liberation Serif"/>
              </w:rPr>
            </w:pPr>
            <w:r w:rsidRPr="00867AB0">
              <w:rPr>
                <w:rFonts w:ascii="Liberation Serif" w:hAnsi="Liberation Serif" w:cs="Liberation Serif"/>
              </w:rPr>
              <w:t>10</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Лесная</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0,798</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40"/>
              <w:rPr>
                <w:rFonts w:ascii="Liberation Serif" w:hAnsi="Liberation Serif" w:cs="Liberation Serif"/>
              </w:rPr>
            </w:pPr>
            <w:r w:rsidRPr="00867AB0">
              <w:rPr>
                <w:rFonts w:ascii="Liberation Serif" w:hAnsi="Liberation Serif" w:cs="Liberation Serif"/>
              </w:rPr>
              <w:t>11</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Спортивная</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0,551</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283"/>
          <w:jc w:val="center"/>
        </w:trPr>
        <w:tc>
          <w:tcPr>
            <w:tcW w:w="74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40"/>
              <w:rPr>
                <w:rFonts w:ascii="Liberation Serif" w:hAnsi="Liberation Serif" w:cs="Liberation Serif"/>
              </w:rPr>
            </w:pPr>
            <w:r w:rsidRPr="00867AB0">
              <w:rPr>
                <w:rFonts w:ascii="Liberation Serif" w:hAnsi="Liberation Serif" w:cs="Liberation Serif"/>
              </w:rPr>
              <w:t>12</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ул. Зеленая</w:t>
            </w:r>
          </w:p>
        </w:tc>
        <w:tc>
          <w:tcPr>
            <w:tcW w:w="22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0,444</w:t>
            </w:r>
          </w:p>
        </w:tc>
        <w:tc>
          <w:tcPr>
            <w:tcW w:w="1915"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835"/>
          <w:jc w:val="center"/>
        </w:trPr>
        <w:tc>
          <w:tcPr>
            <w:tcW w:w="74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rPr>
            </w:pPr>
            <w:r w:rsidRPr="00867AB0">
              <w:rPr>
                <w:rFonts w:ascii="Liberation Serif" w:hAnsi="Liberation Serif" w:cs="Liberation Serif"/>
              </w:rPr>
              <w:t>13</w:t>
            </w:r>
          </w:p>
        </w:tc>
        <w:tc>
          <w:tcPr>
            <w:tcW w:w="297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от железнодорожного переезда ст. Ива до КПП (въезд в пгт. Свободный)</w:t>
            </w:r>
          </w:p>
        </w:tc>
        <w:tc>
          <w:tcPr>
            <w:tcW w:w="22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0,671</w:t>
            </w:r>
          </w:p>
        </w:tc>
        <w:tc>
          <w:tcPr>
            <w:tcW w:w="191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IV</w:t>
            </w:r>
          </w:p>
        </w:tc>
        <w:tc>
          <w:tcPr>
            <w:tcW w:w="18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500"/>
              <w:rPr>
                <w:rFonts w:ascii="Liberation Serif" w:hAnsi="Liberation Serif" w:cs="Liberation Serif"/>
              </w:rPr>
            </w:pPr>
            <w:r w:rsidRPr="00867AB0">
              <w:rPr>
                <w:rFonts w:ascii="Liberation Serif" w:hAnsi="Liberation Serif" w:cs="Liberation Serif"/>
              </w:rPr>
              <w:t>асфальт</w:t>
            </w:r>
          </w:p>
        </w:tc>
      </w:tr>
      <w:tr w:rsidR="002D5FBE" w:rsidRPr="00867AB0">
        <w:trPr>
          <w:trHeight w:hRule="exact" w:val="427"/>
          <w:jc w:val="center"/>
        </w:trPr>
        <w:tc>
          <w:tcPr>
            <w:tcW w:w="74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297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ИТОГО IV категории</w:t>
            </w:r>
          </w:p>
        </w:tc>
        <w:tc>
          <w:tcPr>
            <w:tcW w:w="22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9,004</w:t>
            </w:r>
          </w:p>
        </w:tc>
        <w:tc>
          <w:tcPr>
            <w:tcW w:w="1915"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814" w:type="dxa"/>
            <w:tcBorders>
              <w:top w:val="single" w:sz="4" w:space="0" w:color="auto"/>
              <w:left w:val="single" w:sz="4" w:space="0" w:color="auto"/>
              <w:right w:val="single" w:sz="4" w:space="0" w:color="auto"/>
            </w:tcBorders>
            <w:shd w:val="clear" w:color="auto" w:fill="FFFFFF"/>
          </w:tcPr>
          <w:p w:rsidR="002D5FBE" w:rsidRPr="00867AB0" w:rsidRDefault="002D5FBE">
            <w:pPr>
              <w:rPr>
                <w:rFonts w:ascii="Liberation Serif" w:hAnsi="Liberation Serif" w:cs="Liberation Serif"/>
                <w:sz w:val="10"/>
                <w:szCs w:val="10"/>
              </w:rPr>
            </w:pPr>
          </w:p>
        </w:tc>
      </w:tr>
      <w:tr w:rsidR="002D5FBE" w:rsidRPr="00867AB0">
        <w:trPr>
          <w:trHeight w:hRule="exact" w:val="422"/>
          <w:jc w:val="center"/>
        </w:trPr>
        <w:tc>
          <w:tcPr>
            <w:tcW w:w="74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297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ИТОГО V категории</w:t>
            </w:r>
          </w:p>
        </w:tc>
        <w:tc>
          <w:tcPr>
            <w:tcW w:w="22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0,605</w:t>
            </w:r>
          </w:p>
        </w:tc>
        <w:tc>
          <w:tcPr>
            <w:tcW w:w="1915"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814" w:type="dxa"/>
            <w:tcBorders>
              <w:top w:val="single" w:sz="4" w:space="0" w:color="auto"/>
              <w:left w:val="single" w:sz="4" w:space="0" w:color="auto"/>
              <w:right w:val="single" w:sz="4" w:space="0" w:color="auto"/>
            </w:tcBorders>
            <w:shd w:val="clear" w:color="auto" w:fill="FFFFFF"/>
          </w:tcPr>
          <w:p w:rsidR="002D5FBE" w:rsidRPr="00867AB0" w:rsidRDefault="002D5FBE">
            <w:pPr>
              <w:rPr>
                <w:rFonts w:ascii="Liberation Serif" w:hAnsi="Liberation Serif" w:cs="Liberation Serif"/>
                <w:sz w:val="10"/>
                <w:szCs w:val="10"/>
              </w:rPr>
            </w:pPr>
          </w:p>
        </w:tc>
      </w:tr>
      <w:tr w:rsidR="002D5FBE" w:rsidRPr="00867AB0">
        <w:trPr>
          <w:trHeight w:hRule="exact" w:val="432"/>
          <w:jc w:val="center"/>
        </w:trPr>
        <w:tc>
          <w:tcPr>
            <w:tcW w:w="744" w:type="dxa"/>
            <w:tcBorders>
              <w:top w:val="single" w:sz="4" w:space="0" w:color="auto"/>
              <w:left w:val="single" w:sz="4" w:space="0" w:color="auto"/>
              <w:bottom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297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ИТОГО</w:t>
            </w:r>
          </w:p>
        </w:tc>
        <w:tc>
          <w:tcPr>
            <w:tcW w:w="223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9,609</w:t>
            </w:r>
          </w:p>
        </w:tc>
        <w:tc>
          <w:tcPr>
            <w:tcW w:w="1915" w:type="dxa"/>
            <w:tcBorders>
              <w:top w:val="single" w:sz="4" w:space="0" w:color="auto"/>
              <w:left w:val="single" w:sz="4" w:space="0" w:color="auto"/>
              <w:bottom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2D5FBE" w:rsidRPr="00867AB0" w:rsidRDefault="002D5FBE">
            <w:pPr>
              <w:rPr>
                <w:rFonts w:ascii="Liberation Serif" w:hAnsi="Liberation Serif" w:cs="Liberation Serif"/>
                <w:sz w:val="10"/>
                <w:szCs w:val="10"/>
              </w:rPr>
            </w:pPr>
          </w:p>
        </w:tc>
      </w:tr>
    </w:tbl>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Pr="00867AB0" w:rsidRDefault="00C60148">
      <w:pPr>
        <w:rPr>
          <w:rFonts w:ascii="Liberation Serif" w:hAnsi="Liberation Serif" w:cs="Liberation Serif"/>
          <w:sz w:val="2"/>
          <w:szCs w:val="2"/>
        </w:rPr>
      </w:pP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Железнодорожный транспорт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Вдоль юго-западной (в направлении на г. Нижний Тагил) и северо-восточной частей (в направлении на г. Верхняя и Нижняя Салда, г. Алапаевск, пос. Басьяновский) городского округа ЗАТО Свободный проходит магистральная железнодорожная линия.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Основные остановочные пункты располагаются на границе с округом: «пос. Ива» и «Ост. пункт 33 км».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Общая протяженность железнодорожных путей на территории МО - 3,16 км, в том числе общего пользования - 3,16 км, из них электрифицированных - 3,16 км, что составляет 100,0 % от общей протяженности. На железнодорожных путях мостов нет.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Воздушное сообщение</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Аэродромов (аэропортов), аэроклубов на территории городского округа нет.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lastRenderedPageBreak/>
        <w:t>На территории городского округа имеется одна оборудованная вертолетная площадка которая имеет ведомственное подчинение и используется только по спецназначению.</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u w:val="single"/>
        </w:rPr>
        <w:t>Водные пути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Водных путей, пристаней, причалов, портов в границах городского округа - нет.</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Программой комплексного развития транспортной инфраструктуры городского округа ЗАТО Свободный до 2030 года для повышения эффективности транспортного обслуживания запланировано:</w:t>
      </w:r>
    </w:p>
    <w:p w:rsidR="002D5FBE" w:rsidRPr="00867AB0" w:rsidRDefault="00867AB0">
      <w:pPr>
        <w:pStyle w:val="11"/>
        <w:numPr>
          <w:ilvl w:val="0"/>
          <w:numId w:val="22"/>
        </w:numPr>
        <w:tabs>
          <w:tab w:val="left" w:pos="1026"/>
        </w:tabs>
        <w:ind w:firstLine="720"/>
        <w:jc w:val="both"/>
        <w:rPr>
          <w:rFonts w:ascii="Liberation Serif" w:hAnsi="Liberation Serif" w:cs="Liberation Serif"/>
        </w:rPr>
      </w:pPr>
      <w:bookmarkStart w:id="266" w:name="bookmark310"/>
      <w:bookmarkEnd w:id="266"/>
      <w:r w:rsidRPr="00867AB0">
        <w:rPr>
          <w:rFonts w:ascii="Liberation Serif" w:hAnsi="Liberation Serif" w:cs="Liberation Serif"/>
        </w:rPr>
        <w:t>строительство новых улиц на территории проектируемой застройки в юго-западной части пгт. Свободный;</w:t>
      </w:r>
    </w:p>
    <w:p w:rsidR="002D5FBE" w:rsidRPr="00867AB0" w:rsidRDefault="00867AB0">
      <w:pPr>
        <w:pStyle w:val="11"/>
        <w:numPr>
          <w:ilvl w:val="0"/>
          <w:numId w:val="22"/>
        </w:numPr>
        <w:tabs>
          <w:tab w:val="left" w:pos="1040"/>
        </w:tabs>
        <w:ind w:firstLine="720"/>
        <w:jc w:val="both"/>
        <w:rPr>
          <w:rFonts w:ascii="Liberation Serif" w:hAnsi="Liberation Serif" w:cs="Liberation Serif"/>
        </w:rPr>
      </w:pPr>
      <w:bookmarkStart w:id="267" w:name="bookmark311"/>
      <w:bookmarkEnd w:id="267"/>
      <w:r w:rsidRPr="00867AB0">
        <w:rPr>
          <w:rFonts w:ascii="Liberation Serif" w:hAnsi="Liberation Serif" w:cs="Liberation Serif"/>
        </w:rPr>
        <w:t>своевременный ремонт автомобильных дорог;</w:t>
      </w:r>
    </w:p>
    <w:p w:rsidR="002D5FBE" w:rsidRPr="00867AB0" w:rsidRDefault="00867AB0">
      <w:pPr>
        <w:pStyle w:val="11"/>
        <w:numPr>
          <w:ilvl w:val="0"/>
          <w:numId w:val="22"/>
        </w:numPr>
        <w:tabs>
          <w:tab w:val="left" w:pos="1040"/>
        </w:tabs>
        <w:ind w:firstLine="720"/>
        <w:jc w:val="both"/>
        <w:rPr>
          <w:rFonts w:ascii="Liberation Serif" w:hAnsi="Liberation Serif" w:cs="Liberation Serif"/>
        </w:rPr>
      </w:pPr>
      <w:bookmarkStart w:id="268" w:name="bookmark312"/>
      <w:bookmarkEnd w:id="268"/>
      <w:r w:rsidRPr="00867AB0">
        <w:rPr>
          <w:rFonts w:ascii="Liberation Serif" w:hAnsi="Liberation Serif" w:cs="Liberation Serif"/>
        </w:rPr>
        <w:t>содержание и ремонт тротуаров;</w:t>
      </w:r>
    </w:p>
    <w:p w:rsidR="002D5FBE" w:rsidRPr="00867AB0" w:rsidRDefault="00867AB0">
      <w:pPr>
        <w:pStyle w:val="11"/>
        <w:numPr>
          <w:ilvl w:val="0"/>
          <w:numId w:val="22"/>
        </w:numPr>
        <w:tabs>
          <w:tab w:val="left" w:pos="1040"/>
        </w:tabs>
        <w:spacing w:after="360"/>
        <w:ind w:firstLine="720"/>
        <w:jc w:val="both"/>
        <w:rPr>
          <w:rFonts w:ascii="Liberation Serif" w:hAnsi="Liberation Serif" w:cs="Liberation Serif"/>
        </w:rPr>
      </w:pPr>
      <w:bookmarkStart w:id="269" w:name="bookmark314"/>
      <w:bookmarkStart w:id="270" w:name="bookmark313"/>
      <w:bookmarkEnd w:id="269"/>
      <w:r w:rsidRPr="00867AB0">
        <w:rPr>
          <w:rFonts w:ascii="Liberation Serif" w:hAnsi="Liberation Serif" w:cs="Liberation Serif"/>
        </w:rPr>
        <w:t>строительство и организация пешеходных переходов.</w:t>
      </w:r>
      <w:bookmarkEnd w:id="270"/>
    </w:p>
    <w:p w:rsidR="002D5FBE" w:rsidRPr="00867AB0" w:rsidRDefault="00867AB0" w:rsidP="00973ECF">
      <w:pPr>
        <w:pStyle w:val="10"/>
        <w:keepNext/>
        <w:keepLines/>
        <w:numPr>
          <w:ilvl w:val="0"/>
          <w:numId w:val="23"/>
        </w:numPr>
        <w:tabs>
          <w:tab w:val="left" w:pos="1430"/>
        </w:tabs>
        <w:spacing w:after="0"/>
        <w:jc w:val="both"/>
        <w:rPr>
          <w:rFonts w:ascii="Liberation Serif" w:hAnsi="Liberation Serif" w:cs="Liberation Serif"/>
        </w:rPr>
      </w:pPr>
      <w:bookmarkStart w:id="271" w:name="bookmark317"/>
      <w:bookmarkStart w:id="272" w:name="bookmark315"/>
      <w:bookmarkStart w:id="273" w:name="bookmark316"/>
      <w:bookmarkStart w:id="274" w:name="bookmark318"/>
      <w:bookmarkEnd w:id="271"/>
      <w:r w:rsidRPr="00867AB0">
        <w:rPr>
          <w:rFonts w:ascii="Liberation Serif" w:hAnsi="Liberation Serif" w:cs="Liberation Serif"/>
        </w:rPr>
        <w:t>Система зеленых насаждений</w:t>
      </w:r>
      <w:bookmarkEnd w:id="272"/>
      <w:bookmarkEnd w:id="273"/>
      <w:bookmarkEnd w:id="274"/>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Система озеленения включает следующие мероприятия: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Основным средством оздоровления и создания зеленного пространства, оказывающее важное экологическое значение является озеленение.</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Система озеленения включает следующие мероприятия:</w:t>
      </w:r>
    </w:p>
    <w:p w:rsidR="002D5FBE" w:rsidRPr="00867AB0" w:rsidRDefault="00867AB0">
      <w:pPr>
        <w:pStyle w:val="11"/>
        <w:numPr>
          <w:ilvl w:val="0"/>
          <w:numId w:val="22"/>
        </w:numPr>
        <w:tabs>
          <w:tab w:val="left" w:pos="1021"/>
        </w:tabs>
        <w:ind w:firstLine="720"/>
        <w:jc w:val="both"/>
        <w:rPr>
          <w:rFonts w:ascii="Liberation Serif" w:hAnsi="Liberation Serif" w:cs="Liberation Serif"/>
        </w:rPr>
      </w:pPr>
      <w:bookmarkStart w:id="275" w:name="bookmark319"/>
      <w:bookmarkEnd w:id="275"/>
      <w:r w:rsidRPr="00867AB0">
        <w:rPr>
          <w:rFonts w:ascii="Liberation Serif" w:hAnsi="Liberation Serif" w:cs="Liberation Serif"/>
        </w:rPr>
        <w:t>создание зеленых массивов общего пользования (парка и спортивно - оздоровительной рекреации) в административном центре округа;</w:t>
      </w:r>
    </w:p>
    <w:p w:rsidR="002D5FBE" w:rsidRPr="00867AB0" w:rsidRDefault="00867AB0">
      <w:pPr>
        <w:pStyle w:val="11"/>
        <w:numPr>
          <w:ilvl w:val="0"/>
          <w:numId w:val="22"/>
        </w:numPr>
        <w:tabs>
          <w:tab w:val="left" w:pos="1040"/>
        </w:tabs>
        <w:ind w:firstLine="720"/>
        <w:jc w:val="both"/>
        <w:rPr>
          <w:rFonts w:ascii="Liberation Serif" w:hAnsi="Liberation Serif" w:cs="Liberation Serif"/>
        </w:rPr>
      </w:pPr>
      <w:bookmarkStart w:id="276" w:name="bookmark320"/>
      <w:bookmarkEnd w:id="276"/>
      <w:r w:rsidRPr="00867AB0">
        <w:rPr>
          <w:rFonts w:ascii="Liberation Serif" w:hAnsi="Liberation Serif" w:cs="Liberation Serif"/>
        </w:rPr>
        <w:t>озеленение участков общественных зданий и учреждений;</w:t>
      </w:r>
    </w:p>
    <w:p w:rsidR="002D5FBE" w:rsidRPr="00867AB0" w:rsidRDefault="00867AB0">
      <w:pPr>
        <w:pStyle w:val="11"/>
        <w:numPr>
          <w:ilvl w:val="0"/>
          <w:numId w:val="22"/>
        </w:numPr>
        <w:tabs>
          <w:tab w:val="left" w:pos="1040"/>
        </w:tabs>
        <w:ind w:firstLine="720"/>
        <w:jc w:val="both"/>
        <w:rPr>
          <w:rFonts w:ascii="Liberation Serif" w:hAnsi="Liberation Serif" w:cs="Liberation Serif"/>
        </w:rPr>
      </w:pPr>
      <w:bookmarkStart w:id="277" w:name="bookmark321"/>
      <w:bookmarkEnd w:id="277"/>
      <w:r w:rsidRPr="00867AB0">
        <w:rPr>
          <w:rFonts w:ascii="Liberation Serif" w:hAnsi="Liberation Serif" w:cs="Liberation Serif"/>
        </w:rPr>
        <w:t>создание внутриквартальных зеленых массивов;</w:t>
      </w:r>
    </w:p>
    <w:p w:rsidR="002D5FBE" w:rsidRPr="00867AB0" w:rsidRDefault="00867AB0">
      <w:pPr>
        <w:pStyle w:val="11"/>
        <w:numPr>
          <w:ilvl w:val="0"/>
          <w:numId w:val="22"/>
        </w:numPr>
        <w:tabs>
          <w:tab w:val="left" w:pos="1040"/>
        </w:tabs>
        <w:ind w:firstLine="720"/>
        <w:jc w:val="both"/>
        <w:rPr>
          <w:rFonts w:ascii="Liberation Serif" w:hAnsi="Liberation Serif" w:cs="Liberation Serif"/>
        </w:rPr>
      </w:pPr>
      <w:bookmarkStart w:id="278" w:name="bookmark322"/>
      <w:bookmarkEnd w:id="278"/>
      <w:r w:rsidRPr="00867AB0">
        <w:rPr>
          <w:rFonts w:ascii="Liberation Serif" w:hAnsi="Liberation Serif" w:cs="Liberation Serif"/>
        </w:rPr>
        <w:t>устройство палисадников перед жилыми домами в черте 6 метров;</w:t>
      </w:r>
    </w:p>
    <w:p w:rsidR="002D5FBE" w:rsidRPr="00867AB0" w:rsidRDefault="00867AB0">
      <w:pPr>
        <w:pStyle w:val="11"/>
        <w:numPr>
          <w:ilvl w:val="0"/>
          <w:numId w:val="22"/>
        </w:numPr>
        <w:tabs>
          <w:tab w:val="left" w:pos="1040"/>
        </w:tabs>
        <w:spacing w:after="80"/>
        <w:ind w:firstLine="720"/>
        <w:jc w:val="both"/>
        <w:rPr>
          <w:rFonts w:ascii="Liberation Serif" w:hAnsi="Liberation Serif" w:cs="Liberation Serif"/>
        </w:rPr>
      </w:pPr>
      <w:bookmarkStart w:id="279" w:name="bookmark323"/>
      <w:bookmarkEnd w:id="279"/>
      <w:r w:rsidRPr="00867AB0">
        <w:rPr>
          <w:rFonts w:ascii="Liberation Serif" w:hAnsi="Liberation Serif" w:cs="Liberation Serif"/>
        </w:rPr>
        <w:t>произвести линейные посадки деревьев и кустарников по улицам и дорогам;</w:t>
      </w:r>
    </w:p>
    <w:p w:rsidR="002D5FBE" w:rsidRPr="00867AB0" w:rsidRDefault="002D5FBE">
      <w:pPr>
        <w:rPr>
          <w:rFonts w:ascii="Liberation Serif" w:hAnsi="Liberation Serif" w:cs="Liberation Serif"/>
          <w:sz w:val="2"/>
          <w:szCs w:val="2"/>
        </w:rPr>
      </w:pPr>
    </w:p>
    <w:p w:rsidR="002D5FBE" w:rsidRPr="00867AB0" w:rsidRDefault="00867AB0">
      <w:pPr>
        <w:pStyle w:val="11"/>
        <w:spacing w:after="120" w:line="240" w:lineRule="auto"/>
        <w:ind w:firstLine="720"/>
        <w:jc w:val="both"/>
        <w:rPr>
          <w:rFonts w:ascii="Liberation Serif" w:hAnsi="Liberation Serif" w:cs="Liberation Serif"/>
        </w:rPr>
      </w:pPr>
      <w:r w:rsidRPr="00867AB0">
        <w:rPr>
          <w:rFonts w:ascii="Liberation Serif" w:hAnsi="Liberation Serif" w:cs="Liberation Serif"/>
        </w:rPr>
        <w:t>- сохранение существующего зеленого массива.</w:t>
      </w:r>
    </w:p>
    <w:p w:rsidR="002D5FBE" w:rsidRPr="00867AB0" w:rsidRDefault="00867AB0">
      <w:pPr>
        <w:pStyle w:val="11"/>
        <w:spacing w:line="240" w:lineRule="auto"/>
        <w:ind w:firstLine="720"/>
        <w:jc w:val="both"/>
        <w:rPr>
          <w:rFonts w:ascii="Liberation Serif" w:hAnsi="Liberation Serif" w:cs="Liberation Serif"/>
        </w:rPr>
      </w:pPr>
      <w:r w:rsidRPr="00867AB0">
        <w:rPr>
          <w:rFonts w:ascii="Liberation Serif" w:hAnsi="Liberation Serif" w:cs="Liberation Serif"/>
        </w:rPr>
        <w:t>Все участки общественных зданий и учреждений должны быть озеленены. Малые архитектурные формы рекомендуется применять в целях придания населенным пунктам более привлекательного вида, они концентрируются на въезде и выезде из пгт. Свободный, на площадях, перед общественными учреждениями, внутри жилых кварталов; к ним относятся:</w:t>
      </w:r>
    </w:p>
    <w:p w:rsidR="002D5FBE" w:rsidRPr="00867AB0" w:rsidRDefault="00867AB0">
      <w:pPr>
        <w:pStyle w:val="11"/>
        <w:numPr>
          <w:ilvl w:val="0"/>
          <w:numId w:val="22"/>
        </w:numPr>
        <w:tabs>
          <w:tab w:val="left" w:pos="1009"/>
        </w:tabs>
        <w:ind w:firstLine="720"/>
        <w:jc w:val="both"/>
        <w:rPr>
          <w:rFonts w:ascii="Liberation Serif" w:hAnsi="Liberation Serif" w:cs="Liberation Serif"/>
        </w:rPr>
      </w:pPr>
      <w:bookmarkStart w:id="280" w:name="bookmark324"/>
      <w:bookmarkEnd w:id="280"/>
      <w:r w:rsidRPr="00867AB0">
        <w:rPr>
          <w:rFonts w:ascii="Liberation Serif" w:hAnsi="Liberation Serif" w:cs="Liberation Serif"/>
        </w:rPr>
        <w:t>архитектурно-декоративное оформление въезда, улиц;</w:t>
      </w:r>
    </w:p>
    <w:p w:rsidR="002D5FBE" w:rsidRPr="00867AB0" w:rsidRDefault="00867AB0">
      <w:pPr>
        <w:pStyle w:val="11"/>
        <w:numPr>
          <w:ilvl w:val="0"/>
          <w:numId w:val="22"/>
        </w:numPr>
        <w:tabs>
          <w:tab w:val="left" w:pos="1009"/>
        </w:tabs>
        <w:ind w:firstLine="720"/>
        <w:jc w:val="both"/>
        <w:rPr>
          <w:rFonts w:ascii="Liberation Serif" w:hAnsi="Liberation Serif" w:cs="Liberation Serif"/>
        </w:rPr>
      </w:pPr>
      <w:bookmarkStart w:id="281" w:name="bookmark325"/>
      <w:bookmarkEnd w:id="281"/>
      <w:r w:rsidRPr="00867AB0">
        <w:rPr>
          <w:rFonts w:ascii="Liberation Serif" w:hAnsi="Liberation Serif" w:cs="Liberation Serif"/>
        </w:rPr>
        <w:t>памятники, обелиски, доски почета и пр.</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Внутри кварталов жилой застройки предусматривается создание зеленых площадок для игр детей, для отдыха взрослых, линейной и декоративной зелени, площадок для хозяйственных нужд, хозяйственных построек, мусоросборников.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При усадебной застройке необходимо создание садов и ограждающей зелени, палисадников. Все дороги и улицы рекомендуется зазеленить для предохранения жилых массивов от шума и пыли.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xml:space="preserve">Площадь озелененных территорий общего пользования на расчетный срок рассчитана в соответствии с местными нормативами градостроительного проектирования городского округа </w:t>
      </w:r>
      <w:r w:rsidRPr="00867AB0">
        <w:rPr>
          <w:rFonts w:ascii="Liberation Serif" w:hAnsi="Liberation Serif" w:cs="Liberation Serif"/>
        </w:rPr>
        <w:lastRenderedPageBreak/>
        <w:t>ЗАТО Свободный, и принята 10 м</w:t>
      </w:r>
      <w:r w:rsidRPr="00867AB0">
        <w:rPr>
          <w:rFonts w:ascii="Liberation Serif" w:hAnsi="Liberation Serif" w:cs="Liberation Serif"/>
          <w:vertAlign w:val="superscript"/>
        </w:rPr>
        <w:t>2</w:t>
      </w:r>
      <w:r w:rsidRPr="00867AB0">
        <w:rPr>
          <w:rFonts w:ascii="Liberation Serif" w:hAnsi="Liberation Serif" w:cs="Liberation Serif"/>
        </w:rPr>
        <w:t>/чел.</w:t>
      </w:r>
    </w:p>
    <w:p w:rsidR="002D5FBE" w:rsidRPr="00867AB0" w:rsidRDefault="00867AB0">
      <w:pPr>
        <w:pStyle w:val="11"/>
        <w:spacing w:after="240"/>
        <w:ind w:firstLine="720"/>
        <w:jc w:val="both"/>
        <w:rPr>
          <w:rFonts w:ascii="Liberation Serif" w:hAnsi="Liberation Serif" w:cs="Liberation Serif"/>
        </w:rPr>
      </w:pPr>
      <w:bookmarkStart w:id="282" w:name="bookmark326"/>
      <w:r w:rsidRPr="00867AB0">
        <w:rPr>
          <w:rFonts w:ascii="Liberation Serif" w:hAnsi="Liberation Serif" w:cs="Liberation Serif"/>
        </w:rPr>
        <w:t>Исходя из численности населения на расчетный срок, минимальная площадь зеленых насаждений общего пользования в пгт. Свободный составит 10,49 га</w:t>
      </w:r>
      <w:bookmarkEnd w:id="282"/>
    </w:p>
    <w:p w:rsidR="0063523D" w:rsidRDefault="00867AB0">
      <w:pPr>
        <w:pStyle w:val="10"/>
        <w:keepNext/>
        <w:keepLines/>
        <w:numPr>
          <w:ilvl w:val="0"/>
          <w:numId w:val="23"/>
        </w:numPr>
        <w:tabs>
          <w:tab w:val="left" w:pos="1426"/>
        </w:tabs>
        <w:spacing w:after="0"/>
        <w:jc w:val="both"/>
        <w:rPr>
          <w:rFonts w:ascii="Liberation Serif" w:hAnsi="Liberation Serif" w:cs="Liberation Serif"/>
        </w:rPr>
      </w:pPr>
      <w:bookmarkStart w:id="283" w:name="bookmark329"/>
      <w:bookmarkStart w:id="284" w:name="bookmark330"/>
      <w:bookmarkEnd w:id="283"/>
      <w:r w:rsidRPr="00867AB0">
        <w:rPr>
          <w:rFonts w:ascii="Liberation Serif" w:hAnsi="Liberation Serif" w:cs="Liberation Serif"/>
        </w:rPr>
        <w:t xml:space="preserve">Земельный фонд и муниципальное устройство. </w:t>
      </w:r>
    </w:p>
    <w:p w:rsidR="002D5FBE" w:rsidRPr="00867AB0" w:rsidRDefault="00867AB0" w:rsidP="0063523D">
      <w:pPr>
        <w:pStyle w:val="10"/>
        <w:keepNext/>
        <w:keepLines/>
        <w:tabs>
          <w:tab w:val="left" w:pos="1426"/>
        </w:tabs>
        <w:spacing w:after="0"/>
        <w:ind w:left="720" w:firstLine="0"/>
        <w:jc w:val="both"/>
        <w:rPr>
          <w:rFonts w:ascii="Liberation Serif" w:hAnsi="Liberation Serif" w:cs="Liberation Serif"/>
        </w:rPr>
      </w:pPr>
      <w:r w:rsidRPr="00867AB0">
        <w:rPr>
          <w:rFonts w:ascii="Liberation Serif" w:hAnsi="Liberation Serif" w:cs="Liberation Serif"/>
        </w:rPr>
        <w:t>Предложения</w:t>
      </w:r>
      <w:bookmarkEnd w:id="284"/>
      <w:r w:rsidR="0063523D">
        <w:rPr>
          <w:rFonts w:ascii="Liberation Serif" w:hAnsi="Liberation Serif" w:cs="Liberation Serif"/>
        </w:rPr>
        <w:t xml:space="preserve"> </w:t>
      </w:r>
      <w:bookmarkStart w:id="285" w:name="bookmark327"/>
      <w:bookmarkStart w:id="286" w:name="bookmark328"/>
      <w:bookmarkStart w:id="287" w:name="bookmark331"/>
      <w:r w:rsidRPr="00867AB0">
        <w:rPr>
          <w:rFonts w:ascii="Liberation Serif" w:hAnsi="Liberation Serif" w:cs="Liberation Serif"/>
        </w:rPr>
        <w:t>по установлению границ населенных пунктов</w:t>
      </w:r>
      <w:bookmarkEnd w:id="285"/>
      <w:bookmarkEnd w:id="286"/>
      <w:bookmarkEnd w:id="287"/>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настоящее время граница городского округа внесена в Единый государственный реестр недвижимости (далее - ЕГРН). Площадь городского округа составляет 27 940,32 га.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Административный центр городского округа ЗАТО Свободный Свердловской области - пгт.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Границы населенного пункта пгт. Свободный, который является единственным населённым пунктом на территории городского округа на данный момент не внесены в ЕГРН.</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Схема лесничеств отображена на Карте природно-рекреационного комплекса.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Баланс функциональных зон в границах населенного пункта городского округа ЗАТО Свободный Свердловской области представлен в таблице 2.8.1.</w:t>
      </w:r>
    </w:p>
    <w:p w:rsidR="002D5FBE" w:rsidRPr="00867AB0" w:rsidRDefault="00867AB0">
      <w:pPr>
        <w:pStyle w:val="11"/>
        <w:spacing w:after="420"/>
        <w:ind w:firstLine="720"/>
        <w:jc w:val="both"/>
        <w:rPr>
          <w:rFonts w:ascii="Liberation Serif" w:hAnsi="Liberation Serif" w:cs="Liberation Serif"/>
        </w:rPr>
      </w:pPr>
      <w:r w:rsidRPr="00867AB0">
        <w:rPr>
          <w:rFonts w:ascii="Liberation Serif" w:hAnsi="Liberation Serif" w:cs="Liberation Serif"/>
        </w:rPr>
        <w:t>Баланс территории городского округа составлен в результате обмера чертежа и дает ориентировочное представление об изменении использования земель населенных пунктов в результате проектных предложений генерального плана на расчетный срок. Площади территорий уточняются в процессе межевания территорий.</w:t>
      </w:r>
    </w:p>
    <w:p w:rsidR="00C60148" w:rsidRDefault="00C60148">
      <w:pPr>
        <w:rPr>
          <w:rFonts w:ascii="Liberation Serif" w:hAnsi="Liberation Serif" w:cs="Liberation Serif"/>
        </w:rPr>
      </w:pPr>
    </w:p>
    <w:p w:rsidR="002D5FBE" w:rsidRPr="00867AB0" w:rsidRDefault="00867AB0">
      <w:pPr>
        <w:rPr>
          <w:rFonts w:ascii="Liberation Serif" w:hAnsi="Liberation Serif" w:cs="Liberation Serif"/>
          <w:sz w:val="2"/>
          <w:szCs w:val="2"/>
        </w:rPr>
      </w:pPr>
      <w:r w:rsidRPr="00867AB0">
        <w:rPr>
          <w:rFonts w:ascii="Liberation Serif" w:hAnsi="Liberation Serif" w:cs="Liberation Serif"/>
        </w:rPr>
        <w:br w:type="page"/>
      </w:r>
    </w:p>
    <w:p w:rsidR="002D5FBE" w:rsidRPr="00867AB0" w:rsidRDefault="00867AB0">
      <w:pPr>
        <w:pStyle w:val="ab"/>
        <w:rPr>
          <w:rFonts w:ascii="Liberation Serif" w:hAnsi="Liberation Serif" w:cs="Liberation Serif"/>
        </w:rPr>
      </w:pPr>
      <w:r w:rsidRPr="00867AB0">
        <w:rPr>
          <w:rFonts w:ascii="Liberation Serif" w:hAnsi="Liberation Serif" w:cs="Liberation Serif"/>
        </w:rPr>
        <w:lastRenderedPageBreak/>
        <w:t xml:space="preserve">Таблица 2.8.1 </w:t>
      </w:r>
      <w:r w:rsidRPr="00867AB0">
        <w:rPr>
          <w:rFonts w:ascii="Liberation Serif" w:hAnsi="Liberation Serif" w:cs="Liberation Serif"/>
          <w:sz w:val="28"/>
          <w:szCs w:val="28"/>
        </w:rPr>
        <w:t xml:space="preserve">— </w:t>
      </w:r>
      <w:r w:rsidRPr="00867AB0">
        <w:rPr>
          <w:rFonts w:ascii="Liberation Serif" w:hAnsi="Liberation Serif" w:cs="Liberation Serif"/>
        </w:rPr>
        <w:t>Баланс функциональных зон в границах населенного пункта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107"/>
        <w:gridCol w:w="1291"/>
        <w:gridCol w:w="1546"/>
        <w:gridCol w:w="1714"/>
      </w:tblGrid>
      <w:tr w:rsidR="002D5FBE" w:rsidRPr="00867AB0">
        <w:trPr>
          <w:trHeight w:hRule="exact" w:val="1387"/>
          <w:jc w:val="center"/>
        </w:trPr>
        <w:tc>
          <w:tcPr>
            <w:tcW w:w="510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Наименование территории</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Единицы измерения</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Современное состояние (2023 г.)</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Расчетный год (2043 г.)</w:t>
            </w:r>
          </w:p>
        </w:tc>
      </w:tr>
      <w:tr w:rsidR="002D5FBE" w:rsidRPr="00867AB0">
        <w:trPr>
          <w:trHeight w:hRule="exact" w:val="283"/>
          <w:jc w:val="center"/>
        </w:trPr>
        <w:tc>
          <w:tcPr>
            <w:tcW w:w="510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w:t>
            </w:r>
          </w:p>
        </w:tc>
        <w:tc>
          <w:tcPr>
            <w:tcW w:w="1291"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2</w:t>
            </w:r>
          </w:p>
        </w:tc>
        <w:tc>
          <w:tcPr>
            <w:tcW w:w="1546"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3</w:t>
            </w:r>
          </w:p>
        </w:tc>
        <w:tc>
          <w:tcPr>
            <w:tcW w:w="1714"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w:t>
            </w:r>
          </w:p>
        </w:tc>
      </w:tr>
      <w:tr w:rsidR="002D5FBE" w:rsidRPr="00867AB0">
        <w:trPr>
          <w:trHeight w:hRule="exact" w:val="283"/>
          <w:jc w:val="center"/>
        </w:trPr>
        <w:tc>
          <w:tcPr>
            <w:tcW w:w="9658"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пгт. Свободный</w:t>
            </w:r>
          </w:p>
        </w:tc>
      </w:tr>
      <w:tr w:rsidR="002D5FBE" w:rsidRPr="00867AB0">
        <w:trPr>
          <w:trHeight w:hRule="exact" w:val="360"/>
          <w:jc w:val="center"/>
        </w:trPr>
        <w:tc>
          <w:tcPr>
            <w:tcW w:w="510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В границах населенного пункта</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565,45</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332,92</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индивидуальными жилыми домами</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1,67</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77,42</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0,30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23,25</w:t>
            </w:r>
          </w:p>
        </w:tc>
      </w:tr>
      <w:tr w:rsidR="002D5FBE" w:rsidRPr="00867AB0">
        <w:trPr>
          <w:trHeight w:hRule="exact" w:val="360"/>
          <w:jc w:val="center"/>
        </w:trPr>
        <w:tc>
          <w:tcPr>
            <w:tcW w:w="510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малоэтажными жилыми домами (до</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4,96</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4,96</w:t>
            </w:r>
          </w:p>
        </w:tc>
      </w:tr>
      <w:tr w:rsidR="002D5FBE" w:rsidRPr="00867AB0">
        <w:trPr>
          <w:trHeight w:hRule="exact" w:val="360"/>
          <w:jc w:val="center"/>
        </w:trPr>
        <w:tc>
          <w:tcPr>
            <w:tcW w:w="5107" w:type="dxa"/>
            <w:tcBorders>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 этажей, включая мансардный)</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0,88</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1,49</w:t>
            </w:r>
          </w:p>
        </w:tc>
      </w:tr>
      <w:tr w:rsidR="002D5FBE" w:rsidRPr="00867AB0">
        <w:trPr>
          <w:trHeight w:hRule="exact" w:val="360"/>
          <w:jc w:val="center"/>
        </w:trPr>
        <w:tc>
          <w:tcPr>
            <w:tcW w:w="510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среднеэтажными жилыми домами</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14,25</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18,25</w:t>
            </w:r>
          </w:p>
        </w:tc>
      </w:tr>
      <w:tr w:rsidR="002D5FBE" w:rsidRPr="00867AB0">
        <w:trPr>
          <w:trHeight w:hRule="exact" w:val="360"/>
          <w:jc w:val="center"/>
        </w:trPr>
        <w:tc>
          <w:tcPr>
            <w:tcW w:w="5107" w:type="dxa"/>
            <w:tcBorders>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(от 5 до 8 этажей, включая мансардный)</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2,52</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5,48</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Общественно-деловая зона</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26,60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52,81</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4,70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15,86</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Коммунально-складская зона</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13,90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13,90</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2,46</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4,18</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инженерной инфраструктуры</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32,87</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26,00</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5,81</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7,81</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транспортной инфраструктуры</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22,37</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22,19</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3,96</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6,67</w:t>
            </w:r>
          </w:p>
        </w:tc>
      </w:tr>
      <w:tr w:rsidR="002D5FBE" w:rsidRPr="00867AB0">
        <w:trPr>
          <w:trHeight w:hRule="exact" w:val="360"/>
          <w:jc w:val="center"/>
        </w:trPr>
        <w:tc>
          <w:tcPr>
            <w:tcW w:w="510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садоводческих или огороднических</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42,31</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52,17</w:t>
            </w:r>
          </w:p>
        </w:tc>
      </w:tr>
      <w:tr w:rsidR="002D5FBE" w:rsidRPr="00867AB0">
        <w:trPr>
          <w:trHeight w:hRule="exact" w:val="360"/>
          <w:jc w:val="center"/>
        </w:trPr>
        <w:tc>
          <w:tcPr>
            <w:tcW w:w="5107" w:type="dxa"/>
            <w:tcBorders>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некоммерческих товариществ</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7,48</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15,67</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Зоны рекреационного назначения</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234,30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12,24</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41,44</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3,68</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озелененных территорий общего пользования (лесопарки, парки, сады, скверы, бульвары, городские леса)</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4,18</w:t>
            </w:r>
          </w:p>
        </w:tc>
      </w:tr>
      <w:tr w:rsidR="002D5FBE" w:rsidRPr="00867AB0">
        <w:trPr>
          <w:trHeight w:hRule="exact" w:val="418"/>
          <w:jc w:val="center"/>
        </w:trPr>
        <w:tc>
          <w:tcPr>
            <w:tcW w:w="5107"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1,25</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Зоны режимных территорий</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114,91</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r>
      <w:tr w:rsidR="002D5FBE" w:rsidRPr="00867AB0">
        <w:trPr>
          <w:trHeight w:hRule="exact" w:val="360"/>
          <w:jc w:val="center"/>
        </w:trPr>
        <w:tc>
          <w:tcPr>
            <w:tcW w:w="5107"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20,32</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r>
      <w:tr w:rsidR="002D5FBE" w:rsidRPr="00867AB0">
        <w:trPr>
          <w:trHeight w:hRule="exact" w:val="360"/>
          <w:jc w:val="center"/>
        </w:trPr>
        <w:tc>
          <w:tcPr>
            <w:tcW w:w="510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озелененных территорий специального</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44,79</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37,05</w:t>
            </w:r>
          </w:p>
        </w:tc>
      </w:tr>
      <w:tr w:rsidR="002D5FBE" w:rsidRPr="00867AB0">
        <w:trPr>
          <w:trHeight w:hRule="exact" w:val="360"/>
          <w:jc w:val="center"/>
        </w:trPr>
        <w:tc>
          <w:tcPr>
            <w:tcW w:w="5107" w:type="dxa"/>
            <w:tcBorders>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назначения</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7,92</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11,13</w:t>
            </w:r>
          </w:p>
        </w:tc>
      </w:tr>
      <w:tr w:rsidR="002D5FBE" w:rsidRPr="00867AB0">
        <w:trPr>
          <w:trHeight w:hRule="exact" w:val="360"/>
          <w:jc w:val="center"/>
        </w:trPr>
        <w:tc>
          <w:tcPr>
            <w:tcW w:w="5107"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акваторий</w:t>
            </w:r>
          </w:p>
        </w:tc>
        <w:tc>
          <w:tcPr>
            <w:tcW w:w="1291"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54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12,51</w:t>
            </w:r>
          </w:p>
        </w:tc>
        <w:tc>
          <w:tcPr>
            <w:tcW w:w="1714"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11,75</w:t>
            </w:r>
          </w:p>
        </w:tc>
      </w:tr>
      <w:tr w:rsidR="002D5FBE" w:rsidRPr="00867AB0">
        <w:trPr>
          <w:trHeight w:hRule="exact" w:val="374"/>
          <w:jc w:val="center"/>
        </w:trPr>
        <w:tc>
          <w:tcPr>
            <w:tcW w:w="5107" w:type="dxa"/>
            <w:vMerge/>
            <w:tcBorders>
              <w:left w:val="single" w:sz="4" w:space="0" w:color="auto"/>
              <w:bottom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291"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54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2,21</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3,53</w:t>
            </w:r>
          </w:p>
        </w:tc>
      </w:tr>
    </w:tbl>
    <w:p w:rsidR="002D5FBE" w:rsidRPr="00867AB0" w:rsidRDefault="002D5FBE">
      <w:pPr>
        <w:spacing w:after="119" w:line="1" w:lineRule="exact"/>
        <w:rPr>
          <w:rFonts w:ascii="Liberation Serif" w:hAnsi="Liberation Serif" w:cs="Liberation Serif"/>
        </w:rPr>
      </w:pPr>
    </w:p>
    <w:p w:rsidR="002D5FBE" w:rsidRPr="00867AB0" w:rsidRDefault="00867AB0">
      <w:pPr>
        <w:pStyle w:val="11"/>
        <w:spacing w:after="120"/>
        <w:ind w:firstLine="720"/>
        <w:rPr>
          <w:rFonts w:ascii="Liberation Serif" w:hAnsi="Liberation Serif" w:cs="Liberation Serif"/>
        </w:rPr>
      </w:pPr>
      <w:r w:rsidRPr="00867AB0">
        <w:rPr>
          <w:rFonts w:ascii="Liberation Serif" w:hAnsi="Liberation Serif" w:cs="Liberation Serif"/>
        </w:rPr>
        <w:t>В соответствии с п. 3 статьи 11.9 Земельного кодекса Российской Федерации границы земельных участков не должны пересекать границы муниципальных образований и границы населенных пунктов.</w:t>
      </w:r>
    </w:p>
    <w:p w:rsidR="002D5FBE" w:rsidRPr="00867AB0" w:rsidRDefault="00867AB0" w:rsidP="00CE300E">
      <w:pPr>
        <w:pStyle w:val="11"/>
        <w:ind w:firstLine="720"/>
        <w:rPr>
          <w:rFonts w:ascii="Liberation Serif" w:hAnsi="Liberation Serif" w:cs="Liberation Serif"/>
        </w:rPr>
      </w:pPr>
      <w:r w:rsidRPr="00867AB0">
        <w:rPr>
          <w:rFonts w:ascii="Liberation Serif" w:hAnsi="Liberation Serif" w:cs="Liberation Serif"/>
        </w:rPr>
        <w:t>Таким образом, все контура многоконтурного земельного участка или участки, входящие в составе единого землепользования, должны располагаться на территории одного муниципального образования (населенного пункта).</w:t>
      </w:r>
    </w:p>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pPr>
        <w:pStyle w:val="11"/>
        <w:spacing w:after="340"/>
        <w:ind w:firstLine="740"/>
        <w:jc w:val="both"/>
        <w:rPr>
          <w:rFonts w:ascii="Liberation Serif" w:hAnsi="Liberation Serif" w:cs="Liberation Serif"/>
        </w:rPr>
      </w:pPr>
      <w:bookmarkStart w:id="288" w:name="bookmark332"/>
      <w:r w:rsidRPr="00867AB0">
        <w:rPr>
          <w:rFonts w:ascii="Liberation Serif" w:hAnsi="Liberation Serif" w:cs="Liberation Serif"/>
        </w:rPr>
        <w:t xml:space="preserve">Расположение хотя бы одного из контуров границы многоконтурного земельного участка или участка, входящего в состав единого землепользования за границей </w:t>
      </w:r>
      <w:r w:rsidRPr="00867AB0">
        <w:rPr>
          <w:rFonts w:ascii="Liberation Serif" w:hAnsi="Liberation Serif" w:cs="Liberation Serif"/>
        </w:rPr>
        <w:lastRenderedPageBreak/>
        <w:t>соответствующего муниципального образования и населенного пункта, представляет собой пересечение границы населенного пункта, что недопустимо в соответствии с п. 3 статьи 11.9 Земельного кодекса Российской Федерации.</w:t>
      </w:r>
      <w:bookmarkEnd w:id="288"/>
    </w:p>
    <w:p w:rsidR="002D5FBE" w:rsidRPr="00867AB0" w:rsidRDefault="00867AB0">
      <w:pPr>
        <w:pStyle w:val="10"/>
        <w:keepNext/>
        <w:keepLines/>
        <w:numPr>
          <w:ilvl w:val="0"/>
          <w:numId w:val="24"/>
        </w:numPr>
        <w:tabs>
          <w:tab w:val="left" w:pos="1411"/>
        </w:tabs>
        <w:spacing w:after="340"/>
        <w:ind w:firstLine="740"/>
        <w:jc w:val="both"/>
        <w:rPr>
          <w:rFonts w:ascii="Liberation Serif" w:hAnsi="Liberation Serif" w:cs="Liberation Serif"/>
        </w:rPr>
      </w:pPr>
      <w:bookmarkStart w:id="289" w:name="bookmark335"/>
      <w:bookmarkStart w:id="290" w:name="bookmark333"/>
      <w:bookmarkStart w:id="291" w:name="bookmark334"/>
      <w:bookmarkStart w:id="292" w:name="bookmark336"/>
      <w:bookmarkEnd w:id="289"/>
      <w:r w:rsidRPr="00867AB0">
        <w:rPr>
          <w:rFonts w:ascii="Liberation Serif" w:hAnsi="Liberation Serif" w:cs="Liberation Serif"/>
        </w:rPr>
        <w:t>Перечень земельных участков, которые включаются (исключаются) в (из) границы населенного пункта</w:t>
      </w:r>
      <w:bookmarkEnd w:id="290"/>
      <w:bookmarkEnd w:id="291"/>
      <w:bookmarkEnd w:id="292"/>
    </w:p>
    <w:p w:rsidR="002D5FBE" w:rsidRPr="00867AB0" w:rsidRDefault="00867AB0">
      <w:pPr>
        <w:pStyle w:val="11"/>
        <w:spacing w:after="10300"/>
        <w:ind w:firstLine="740"/>
        <w:jc w:val="both"/>
        <w:rPr>
          <w:rFonts w:ascii="Liberation Serif" w:hAnsi="Liberation Serif" w:cs="Liberation Serif"/>
        </w:rPr>
      </w:pPr>
      <w:r w:rsidRPr="00867AB0">
        <w:rPr>
          <w:rFonts w:ascii="Liberation Serif" w:hAnsi="Liberation Serif" w:cs="Liberation Serif"/>
        </w:rPr>
        <w:t>Перечень земельных участков, включаемых/исключаемых в (из) границы населенного пункта городского округа ЗАТО Свободный представлен в таблице 2.8.1.1.</w:t>
      </w:r>
    </w:p>
    <w:p w:rsidR="002D5FBE" w:rsidRPr="00867AB0" w:rsidRDefault="002D5FBE">
      <w:pPr>
        <w:rPr>
          <w:rFonts w:ascii="Liberation Serif" w:hAnsi="Liberation Serif" w:cs="Liberation Serif"/>
          <w:sz w:val="2"/>
          <w:szCs w:val="2"/>
        </w:rPr>
        <w:sectPr w:rsidR="002D5FBE" w:rsidRPr="00867AB0">
          <w:footerReference w:type="even" r:id="rId14"/>
          <w:footerReference w:type="default" r:id="rId15"/>
          <w:pgSz w:w="11900" w:h="16840"/>
          <w:pgMar w:top="805" w:right="757" w:bottom="475" w:left="1322" w:header="377" w:footer="3" w:gutter="0"/>
          <w:cols w:space="720"/>
          <w:noEndnote/>
          <w:docGrid w:linePitch="360"/>
        </w:sectPr>
      </w:pPr>
    </w:p>
    <w:p w:rsidR="002D5FBE" w:rsidRPr="00867AB0" w:rsidRDefault="00867AB0">
      <w:pPr>
        <w:pStyle w:val="ab"/>
        <w:rPr>
          <w:rFonts w:ascii="Liberation Serif" w:hAnsi="Liberation Serif" w:cs="Liberation Serif"/>
        </w:rPr>
      </w:pPr>
      <w:r w:rsidRPr="00867AB0">
        <w:rPr>
          <w:rFonts w:ascii="Liberation Serif" w:hAnsi="Liberation Serif" w:cs="Liberation Serif"/>
          <w:noProof/>
          <w:lang w:bidi="ar-SA"/>
        </w:rPr>
        <w:lastRenderedPageBreak/>
        <mc:AlternateContent>
          <mc:Choice Requires="wps">
            <w:drawing>
              <wp:anchor distT="438150" distB="57785" distL="9721850" distR="114300" simplePos="0" relativeHeight="125829384" behindDoc="0" locked="0" layoutInCell="1" allowOverlap="1" wp14:anchorId="22870F8D" wp14:editId="326C4800">
                <wp:simplePos x="0" y="0"/>
                <wp:positionH relativeFrom="page">
                  <wp:posOffset>10238105</wp:posOffset>
                </wp:positionH>
                <wp:positionV relativeFrom="margin">
                  <wp:posOffset>6263640</wp:posOffset>
                </wp:positionV>
                <wp:extent cx="191770" cy="204470"/>
                <wp:effectExtent l="0" t="0" r="0" b="0"/>
                <wp:wrapTopAndBottom/>
                <wp:docPr id="70" name="Shape 70"/>
                <wp:cNvGraphicFramePr/>
                <a:graphic xmlns:a="http://schemas.openxmlformats.org/drawingml/2006/main">
                  <a:graphicData uri="http://schemas.microsoft.com/office/word/2010/wordprocessingShape">
                    <wps:wsp>
                      <wps:cNvSpPr txBox="1"/>
                      <wps:spPr>
                        <a:xfrm>
                          <a:off x="0" y="0"/>
                          <a:ext cx="191770" cy="204470"/>
                        </a:xfrm>
                        <a:prstGeom prst="rect">
                          <a:avLst/>
                        </a:prstGeom>
                        <a:noFill/>
                      </wps:spPr>
                      <wps:txbx>
                        <w:txbxContent>
                          <w:p w:rsidR="00867AB0" w:rsidRDefault="00867AB0" w:rsidP="00017047">
                            <w:pPr>
                              <w:pStyle w:val="11"/>
                              <w:spacing w:line="240" w:lineRule="auto"/>
                              <w:ind w:firstLine="0"/>
                              <w:rPr>
                                <w:sz w:val="26"/>
                                <w:szCs w:val="26"/>
                              </w:rPr>
                            </w:pPr>
                          </w:p>
                        </w:txbxContent>
                      </wps:txbx>
                      <wps:bodyPr wrap="none" lIns="0" tIns="0" rIns="0" bIns="0"/>
                    </wps:wsp>
                  </a:graphicData>
                </a:graphic>
              </wp:anchor>
            </w:drawing>
          </mc:Choice>
          <mc:Fallback>
            <w:pict>
              <v:shapetype w14:anchorId="22870F8D" id="_x0000_t202" coordsize="21600,21600" o:spt="202" path="m,l,21600r21600,l21600,xe">
                <v:stroke joinstyle="miter"/>
                <v:path gradientshapeok="t" o:connecttype="rect"/>
              </v:shapetype>
              <v:shape id="Shape 70" o:spid="_x0000_s1026" type="#_x0000_t202" style="position:absolute;margin-left:806.15pt;margin-top:493.2pt;width:15.1pt;height:16.1pt;z-index:125829384;visibility:visible;mso-wrap-style:none;mso-wrap-distance-left:765.5pt;mso-wrap-distance-top:34.5pt;mso-wrap-distance-right:9pt;mso-wrap-distance-bottom:4.5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H2hwEAAAkDAAAOAAAAZHJzL2Uyb0RvYy54bWysUlFLwzAQfhf8DyHvrt0YTsu6gYyJICpM&#10;f0CaJmugyYUkrt2/95K1m+ib+JJc7i7ffffdLde9bslBOK/AlHQ6ySkRhkOtzL6kH+/bmztKfGCm&#10;Zi0YUdKj8HS9ur5adrYQM2igrYUjCGJ80dmSNiHYIss8b4RmfgJWGAxKcJoFfLp9VjvWIbpus1me&#10;32YduNo64MJ79G5OQbpK+FIKHl6l9CKQtqTILaTTpbOKZ7ZasmLvmG0UH2iwP7DQTBkseobasMDI&#10;p1O/oLTiDjzIMOGgM5BScZF6wG6m+Y9udg2zIvWC4nh7lsn/Hyx/Obw5ouqSLlAewzTOKJUl+EZx&#10;OusLzNlZzAr9A/Q45NHv0Rl77qXT8cZuCMYR53iWVvSB8PjpfrqIFTiGZvl8fkLPLp+t8+FRgCbR&#10;KKnDySVB2eHZBySCqWNKrGVgq9o2+iPDE5Nohb7qB9oV1Edk3eFwS2pw+yhpnwxqF/dgNNxoVIMx&#10;QqLeqeiwG3Gg39+p8GWDV18AAAD//wMAUEsDBBQABgAIAAAAIQAz5Aj+4QAAAA4BAAAPAAAAZHJz&#10;L2Rvd25yZXYueG1sTI+xTsMwEIZ3JN7Bukps1HYoVkjjVAjBSKUWFjYnviZpYzuynTa8Pe5Et/t1&#10;n/77rtzMZiBn9KF3VgJfMiBoG6d720r4/vp4zIGEqKxWg7Mo4RcDbKr7u1IV2l3sDs/72JJUYkOh&#10;JHQxjgWloenQqLB0I9q0OzhvVEzRt1R7dUnlZqAZY4Ia1dt0oVMjvnXYnPaTkXD43J6O79OOHVuW&#10;4w/3ONd8K+XDYn5dA4k4x38YrvpJHarkVLvJ6kCGlAXPnhIr4SUXKyBXRKyyZyB1mhjPBdCqpLdv&#10;VH8AAAD//wMAUEsBAi0AFAAGAAgAAAAhALaDOJL+AAAA4QEAABMAAAAAAAAAAAAAAAAAAAAAAFtD&#10;b250ZW50X1R5cGVzXS54bWxQSwECLQAUAAYACAAAACEAOP0h/9YAAACUAQAACwAAAAAAAAAAAAAA&#10;AAAvAQAAX3JlbHMvLnJlbHNQSwECLQAUAAYACAAAACEACzWB9ocBAAAJAwAADgAAAAAAAAAAAAAA&#10;AAAuAgAAZHJzL2Uyb0RvYy54bWxQSwECLQAUAAYACAAAACEAM+QI/uEAAAAOAQAADwAAAAAAAAAA&#10;AAAAAADhAwAAZHJzL2Rvd25yZXYueG1sUEsFBgAAAAAEAAQA8wAAAO8EAAAAAA==&#10;" filled="f" stroked="f">
                <v:textbox inset="0,0,0,0">
                  <w:txbxContent>
                    <w:p w:rsidR="00867AB0" w:rsidRDefault="00867AB0" w:rsidP="00017047">
                      <w:pPr>
                        <w:pStyle w:val="11"/>
                        <w:spacing w:line="240" w:lineRule="auto"/>
                        <w:ind w:firstLine="0"/>
                        <w:rPr>
                          <w:sz w:val="26"/>
                          <w:szCs w:val="26"/>
                        </w:rPr>
                      </w:pPr>
                    </w:p>
                  </w:txbxContent>
                </v:textbox>
                <w10:wrap type="topAndBottom" anchorx="page" anchory="margin"/>
              </v:shape>
            </w:pict>
          </mc:Fallback>
        </mc:AlternateContent>
      </w:r>
      <w:r w:rsidRPr="00867AB0">
        <w:rPr>
          <w:rFonts w:ascii="Liberation Serif" w:hAnsi="Liberation Serif" w:cs="Liberation Serif"/>
        </w:rPr>
        <w:t xml:space="preserve">Таблица 2.8.1.1 </w:t>
      </w:r>
      <w:r w:rsidRPr="00867AB0">
        <w:rPr>
          <w:rFonts w:ascii="Liberation Serif" w:hAnsi="Liberation Serif" w:cs="Liberation Serif"/>
          <w:sz w:val="28"/>
          <w:szCs w:val="28"/>
        </w:rPr>
        <w:t xml:space="preserve">— </w:t>
      </w:r>
      <w:r w:rsidRPr="00867AB0">
        <w:rPr>
          <w:rFonts w:ascii="Liberation Serif" w:hAnsi="Liberation Serif" w:cs="Liberation Serif"/>
        </w:rPr>
        <w:t>Перечень земельных участков, которые включаются (исключаются) в проектируемые границы населенного пункта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2"/>
        <w:gridCol w:w="1277"/>
        <w:gridCol w:w="2122"/>
        <w:gridCol w:w="2126"/>
        <w:gridCol w:w="994"/>
        <w:gridCol w:w="1138"/>
        <w:gridCol w:w="2832"/>
        <w:gridCol w:w="1277"/>
        <w:gridCol w:w="1843"/>
        <w:gridCol w:w="1853"/>
      </w:tblGrid>
      <w:tr w:rsidR="002D5FBE" w:rsidRPr="00867AB0">
        <w:trPr>
          <w:trHeight w:hRule="exact" w:val="571"/>
          <w:jc w:val="center"/>
        </w:trPr>
        <w:tc>
          <w:tcPr>
            <w:tcW w:w="432" w:type="dxa"/>
            <w:vMerge w:val="restart"/>
            <w:tcBorders>
              <w:top w:val="single" w:sz="4" w:space="0" w:color="auto"/>
              <w:left w:val="single" w:sz="4" w:space="0" w:color="auto"/>
            </w:tcBorders>
            <w:shd w:val="clear" w:color="auto" w:fill="FFFFFF"/>
            <w:textDirection w:val="btLr"/>
          </w:tcPr>
          <w:p w:rsidR="002D5FBE" w:rsidRPr="00867AB0" w:rsidRDefault="00867AB0">
            <w:pPr>
              <w:pStyle w:val="a9"/>
              <w:spacing w:before="80" w:line="240" w:lineRule="auto"/>
              <w:ind w:firstLine="0"/>
              <w:jc w:val="center"/>
              <w:rPr>
                <w:rFonts w:ascii="Liberation Serif" w:hAnsi="Liberation Serif" w:cs="Liberation Serif"/>
              </w:rPr>
            </w:pPr>
            <w:r w:rsidRPr="00867AB0">
              <w:rPr>
                <w:rFonts w:ascii="Liberation Serif" w:hAnsi="Liberation Serif" w:cs="Liberation Serif"/>
              </w:rPr>
              <w:t>№ перевода</w:t>
            </w:r>
          </w:p>
        </w:tc>
        <w:tc>
          <w:tcPr>
            <w:tcW w:w="1277" w:type="dxa"/>
            <w:vMerge w:val="restart"/>
            <w:tcBorders>
              <w:top w:val="single" w:sz="4" w:space="0" w:color="auto"/>
              <w:left w:val="single" w:sz="4" w:space="0" w:color="auto"/>
            </w:tcBorders>
            <w:shd w:val="clear" w:color="auto" w:fill="FFFFFF"/>
            <w:textDirection w:val="btLr"/>
          </w:tcPr>
          <w:p w:rsidR="002D5FBE" w:rsidRPr="00867AB0" w:rsidRDefault="00867AB0">
            <w:pPr>
              <w:pStyle w:val="a9"/>
              <w:spacing w:before="360" w:line="240" w:lineRule="auto"/>
              <w:ind w:firstLine="0"/>
              <w:jc w:val="center"/>
              <w:rPr>
                <w:rFonts w:ascii="Liberation Serif" w:hAnsi="Liberation Serif" w:cs="Liberation Serif"/>
              </w:rPr>
            </w:pPr>
            <w:r w:rsidRPr="00867AB0">
              <w:rPr>
                <w:rFonts w:ascii="Liberation Serif" w:hAnsi="Liberation Serif" w:cs="Liberation Serif"/>
              </w:rPr>
              <w:t>Наименование населенного пункта</w:t>
            </w:r>
          </w:p>
        </w:tc>
        <w:tc>
          <w:tcPr>
            <w:tcW w:w="2122" w:type="dxa"/>
            <w:vMerge w:val="restart"/>
            <w:tcBorders>
              <w:top w:val="single" w:sz="4" w:space="0" w:color="auto"/>
              <w:left w:val="single" w:sz="4" w:space="0" w:color="auto"/>
            </w:tcBorders>
            <w:shd w:val="clear" w:color="auto" w:fill="FFFFFF"/>
            <w:textDirection w:val="btLr"/>
          </w:tcPr>
          <w:p w:rsidR="002D5FBE" w:rsidRPr="00867AB0" w:rsidRDefault="00867AB0">
            <w:pPr>
              <w:pStyle w:val="a9"/>
              <w:spacing w:before="760" w:line="240" w:lineRule="auto"/>
              <w:ind w:firstLine="0"/>
              <w:jc w:val="center"/>
              <w:rPr>
                <w:rFonts w:ascii="Liberation Serif" w:hAnsi="Liberation Serif" w:cs="Liberation Serif"/>
              </w:rPr>
            </w:pPr>
            <w:r w:rsidRPr="00867AB0">
              <w:rPr>
                <w:rFonts w:ascii="Liberation Serif" w:hAnsi="Liberation Serif" w:cs="Liberation Serif"/>
              </w:rPr>
              <w:t>Кадастровый номер земельного участка</w:t>
            </w:r>
          </w:p>
        </w:tc>
        <w:tc>
          <w:tcPr>
            <w:tcW w:w="4258" w:type="dxa"/>
            <w:gridSpan w:val="3"/>
            <w:tcBorders>
              <w:top w:val="single" w:sz="4" w:space="0" w:color="auto"/>
              <w:left w:val="single" w:sz="4" w:space="0" w:color="auto"/>
            </w:tcBorders>
            <w:shd w:val="clear" w:color="auto" w:fill="FFFFFF"/>
            <w:vAlign w:val="bottom"/>
          </w:tcPr>
          <w:p w:rsidR="002D5FBE" w:rsidRPr="00867AB0" w:rsidRDefault="00867AB0">
            <w:pPr>
              <w:pStyle w:val="a9"/>
              <w:spacing w:line="233" w:lineRule="auto"/>
              <w:ind w:firstLine="0"/>
              <w:jc w:val="center"/>
              <w:rPr>
                <w:rFonts w:ascii="Liberation Serif" w:hAnsi="Liberation Serif" w:cs="Liberation Serif"/>
              </w:rPr>
            </w:pPr>
            <w:r w:rsidRPr="00867AB0">
              <w:rPr>
                <w:rFonts w:ascii="Liberation Serif" w:hAnsi="Liberation Serif" w:cs="Liberation Serif"/>
              </w:rPr>
              <w:t>Характеристика земельного участка по сведениям ЕГРН</w:t>
            </w:r>
          </w:p>
        </w:tc>
        <w:tc>
          <w:tcPr>
            <w:tcW w:w="4109" w:type="dxa"/>
            <w:gridSpan w:val="2"/>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Категория земель</w:t>
            </w:r>
          </w:p>
        </w:tc>
        <w:tc>
          <w:tcPr>
            <w:tcW w:w="3696" w:type="dxa"/>
            <w:gridSpan w:val="2"/>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Цель использования</w:t>
            </w:r>
          </w:p>
        </w:tc>
      </w:tr>
      <w:tr w:rsidR="002D5FBE" w:rsidRPr="00867AB0">
        <w:trPr>
          <w:trHeight w:hRule="exact" w:val="2530"/>
          <w:jc w:val="center"/>
        </w:trPr>
        <w:tc>
          <w:tcPr>
            <w:tcW w:w="432" w:type="dxa"/>
            <w:vMerge/>
            <w:tcBorders>
              <w:left w:val="single" w:sz="4" w:space="0" w:color="auto"/>
            </w:tcBorders>
            <w:shd w:val="clear" w:color="auto" w:fill="FFFFFF"/>
            <w:textDirection w:val="btLr"/>
          </w:tcPr>
          <w:p w:rsidR="002D5FBE" w:rsidRPr="00867AB0" w:rsidRDefault="002D5FBE">
            <w:pPr>
              <w:rPr>
                <w:rFonts w:ascii="Liberation Serif" w:hAnsi="Liberation Serif" w:cs="Liberation Serif"/>
              </w:rPr>
            </w:pPr>
          </w:p>
        </w:tc>
        <w:tc>
          <w:tcPr>
            <w:tcW w:w="1277" w:type="dxa"/>
            <w:vMerge/>
            <w:tcBorders>
              <w:left w:val="single" w:sz="4" w:space="0" w:color="auto"/>
            </w:tcBorders>
            <w:shd w:val="clear" w:color="auto" w:fill="FFFFFF"/>
            <w:textDirection w:val="btLr"/>
          </w:tcPr>
          <w:p w:rsidR="002D5FBE" w:rsidRPr="00867AB0" w:rsidRDefault="002D5FBE">
            <w:pPr>
              <w:rPr>
                <w:rFonts w:ascii="Liberation Serif" w:hAnsi="Liberation Serif" w:cs="Liberation Serif"/>
              </w:rPr>
            </w:pPr>
          </w:p>
        </w:tc>
        <w:tc>
          <w:tcPr>
            <w:tcW w:w="2122" w:type="dxa"/>
            <w:vMerge/>
            <w:tcBorders>
              <w:left w:val="single" w:sz="4" w:space="0" w:color="auto"/>
            </w:tcBorders>
            <w:shd w:val="clear" w:color="auto" w:fill="FFFFFF"/>
            <w:textDirection w:val="btLr"/>
          </w:tcPr>
          <w:p w:rsidR="002D5FBE" w:rsidRPr="00867AB0" w:rsidRDefault="002D5FBE">
            <w:pPr>
              <w:rPr>
                <w:rFonts w:ascii="Liberation Serif" w:hAnsi="Liberation Serif" w:cs="Liberation Serif"/>
              </w:rPr>
            </w:pPr>
          </w:p>
        </w:tc>
        <w:tc>
          <w:tcPr>
            <w:tcW w:w="2126" w:type="dxa"/>
            <w:tcBorders>
              <w:top w:val="single" w:sz="4" w:space="0" w:color="auto"/>
              <w:left w:val="single" w:sz="4" w:space="0" w:color="auto"/>
            </w:tcBorders>
            <w:shd w:val="clear" w:color="auto" w:fill="FFFFFF"/>
            <w:textDirection w:val="btLr"/>
          </w:tcPr>
          <w:p w:rsidR="002D5FBE" w:rsidRPr="00867AB0" w:rsidRDefault="00867AB0">
            <w:pPr>
              <w:pStyle w:val="a9"/>
              <w:spacing w:before="920" w:line="240" w:lineRule="auto"/>
              <w:ind w:firstLine="0"/>
              <w:jc w:val="center"/>
              <w:rPr>
                <w:rFonts w:ascii="Liberation Serif" w:hAnsi="Liberation Serif" w:cs="Liberation Serif"/>
              </w:rPr>
            </w:pPr>
            <w:r w:rsidRPr="00867AB0">
              <w:rPr>
                <w:rFonts w:ascii="Liberation Serif" w:hAnsi="Liberation Serif" w:cs="Liberation Serif"/>
              </w:rPr>
              <w:t>Вид использования</w:t>
            </w:r>
          </w:p>
        </w:tc>
        <w:tc>
          <w:tcPr>
            <w:tcW w:w="994" w:type="dxa"/>
            <w:tcBorders>
              <w:top w:val="single" w:sz="4" w:space="0" w:color="auto"/>
              <w:left w:val="single" w:sz="4" w:space="0" w:color="auto"/>
            </w:tcBorders>
            <w:shd w:val="clear" w:color="auto" w:fill="FFFFFF"/>
            <w:textDirection w:val="btLr"/>
          </w:tcPr>
          <w:p w:rsidR="002D5FBE" w:rsidRPr="00867AB0" w:rsidRDefault="00867AB0">
            <w:pPr>
              <w:pStyle w:val="a9"/>
              <w:spacing w:before="200" w:line="240" w:lineRule="auto"/>
              <w:ind w:firstLine="0"/>
              <w:jc w:val="center"/>
              <w:rPr>
                <w:rFonts w:ascii="Liberation Serif" w:hAnsi="Liberation Serif" w:cs="Liberation Serif"/>
              </w:rPr>
            </w:pPr>
            <w:r w:rsidRPr="00867AB0">
              <w:rPr>
                <w:rFonts w:ascii="Liberation Serif" w:hAnsi="Liberation Serif" w:cs="Liberation Serif"/>
              </w:rPr>
              <w:t>Площадь земельного участка, м</w:t>
            </w:r>
            <w:r w:rsidRPr="00867AB0">
              <w:rPr>
                <w:rFonts w:ascii="Liberation Serif" w:hAnsi="Liberation Serif" w:cs="Liberation Serif"/>
                <w:vertAlign w:val="superscript"/>
              </w:rPr>
              <w:t>2</w:t>
            </w:r>
          </w:p>
        </w:tc>
        <w:tc>
          <w:tcPr>
            <w:tcW w:w="1138" w:type="dxa"/>
            <w:tcBorders>
              <w:top w:val="single" w:sz="4" w:space="0" w:color="auto"/>
              <w:left w:val="single" w:sz="4" w:space="0" w:color="auto"/>
            </w:tcBorders>
            <w:shd w:val="clear" w:color="auto" w:fill="FFFFFF"/>
            <w:textDirection w:val="btLr"/>
          </w:tcPr>
          <w:p w:rsidR="002D5FBE" w:rsidRPr="00867AB0" w:rsidRDefault="00867AB0">
            <w:pPr>
              <w:pStyle w:val="a9"/>
              <w:spacing w:before="140" w:line="240" w:lineRule="auto"/>
              <w:ind w:firstLine="0"/>
              <w:jc w:val="center"/>
              <w:rPr>
                <w:rFonts w:ascii="Liberation Serif" w:hAnsi="Liberation Serif" w:cs="Liberation Serif"/>
              </w:rPr>
            </w:pPr>
            <w:r w:rsidRPr="00867AB0">
              <w:rPr>
                <w:rFonts w:ascii="Liberation Serif" w:hAnsi="Liberation Serif" w:cs="Liberation Serif"/>
              </w:rPr>
              <w:t>Дата постановки земельного участка на кадастровый учет</w:t>
            </w:r>
          </w:p>
        </w:tc>
        <w:tc>
          <w:tcPr>
            <w:tcW w:w="2832" w:type="dxa"/>
            <w:tcBorders>
              <w:top w:val="single" w:sz="4" w:space="0" w:color="auto"/>
              <w:left w:val="single" w:sz="4" w:space="0" w:color="auto"/>
            </w:tcBorders>
            <w:shd w:val="clear" w:color="auto" w:fill="FFFFFF"/>
            <w:textDirection w:val="btLr"/>
          </w:tcPr>
          <w:p w:rsidR="002D5FBE" w:rsidRPr="00867AB0" w:rsidRDefault="00867AB0">
            <w:pPr>
              <w:pStyle w:val="a9"/>
              <w:spacing w:before="1260" w:line="240" w:lineRule="auto"/>
              <w:ind w:firstLine="0"/>
              <w:jc w:val="center"/>
              <w:rPr>
                <w:rFonts w:ascii="Liberation Serif" w:hAnsi="Liberation Serif" w:cs="Liberation Serif"/>
              </w:rPr>
            </w:pPr>
            <w:r w:rsidRPr="00867AB0">
              <w:rPr>
                <w:rFonts w:ascii="Liberation Serif" w:hAnsi="Liberation Serif" w:cs="Liberation Serif"/>
              </w:rPr>
              <w:t>существующая</w:t>
            </w:r>
          </w:p>
        </w:tc>
        <w:tc>
          <w:tcPr>
            <w:tcW w:w="1277" w:type="dxa"/>
            <w:tcBorders>
              <w:top w:val="single" w:sz="4" w:space="0" w:color="auto"/>
              <w:left w:val="single" w:sz="4" w:space="0" w:color="auto"/>
            </w:tcBorders>
            <w:shd w:val="clear" w:color="auto" w:fill="FFFFFF"/>
            <w:textDirection w:val="btLr"/>
          </w:tcPr>
          <w:p w:rsidR="002D5FBE" w:rsidRPr="00867AB0" w:rsidRDefault="00867AB0">
            <w:pPr>
              <w:pStyle w:val="a9"/>
              <w:spacing w:before="500" w:line="240" w:lineRule="auto"/>
              <w:ind w:firstLine="0"/>
              <w:jc w:val="center"/>
              <w:rPr>
                <w:rFonts w:ascii="Liberation Serif" w:hAnsi="Liberation Serif" w:cs="Liberation Serif"/>
              </w:rPr>
            </w:pPr>
            <w:r w:rsidRPr="00867AB0">
              <w:rPr>
                <w:rFonts w:ascii="Liberation Serif" w:hAnsi="Liberation Serif" w:cs="Liberation Serif"/>
              </w:rPr>
              <w:t>планируемая</w:t>
            </w:r>
          </w:p>
        </w:tc>
        <w:tc>
          <w:tcPr>
            <w:tcW w:w="1843" w:type="dxa"/>
            <w:tcBorders>
              <w:top w:val="single" w:sz="4" w:space="0" w:color="auto"/>
              <w:left w:val="single" w:sz="4" w:space="0" w:color="auto"/>
            </w:tcBorders>
            <w:shd w:val="clear" w:color="auto" w:fill="FFFFFF"/>
            <w:textDirection w:val="btLr"/>
          </w:tcPr>
          <w:p w:rsidR="002D5FBE" w:rsidRPr="00867AB0" w:rsidRDefault="00867AB0">
            <w:pPr>
              <w:pStyle w:val="a9"/>
              <w:spacing w:before="780" w:line="240" w:lineRule="auto"/>
              <w:ind w:firstLine="0"/>
              <w:jc w:val="center"/>
              <w:rPr>
                <w:rFonts w:ascii="Liberation Serif" w:hAnsi="Liberation Serif" w:cs="Liberation Serif"/>
              </w:rPr>
            </w:pPr>
            <w:r w:rsidRPr="00867AB0">
              <w:rPr>
                <w:rFonts w:ascii="Liberation Serif" w:hAnsi="Liberation Serif" w:cs="Liberation Serif"/>
              </w:rPr>
              <w:t>существующая</w:t>
            </w:r>
          </w:p>
        </w:tc>
        <w:tc>
          <w:tcPr>
            <w:tcW w:w="1853" w:type="dxa"/>
            <w:tcBorders>
              <w:top w:val="single" w:sz="4" w:space="0" w:color="auto"/>
              <w:left w:val="single" w:sz="4" w:space="0" w:color="auto"/>
              <w:right w:val="single" w:sz="4" w:space="0" w:color="auto"/>
            </w:tcBorders>
            <w:shd w:val="clear" w:color="auto" w:fill="FFFFFF"/>
            <w:textDirection w:val="btLr"/>
          </w:tcPr>
          <w:p w:rsidR="002D5FBE" w:rsidRPr="00867AB0" w:rsidRDefault="00867AB0">
            <w:pPr>
              <w:pStyle w:val="a9"/>
              <w:spacing w:before="640" w:line="240" w:lineRule="auto"/>
              <w:ind w:firstLine="0"/>
              <w:jc w:val="center"/>
              <w:rPr>
                <w:rFonts w:ascii="Liberation Serif" w:hAnsi="Liberation Serif" w:cs="Liberation Serif"/>
              </w:rPr>
            </w:pPr>
            <w:r w:rsidRPr="00867AB0">
              <w:rPr>
                <w:rFonts w:ascii="Liberation Serif" w:hAnsi="Liberation Serif" w:cs="Liberation Serif"/>
              </w:rPr>
              <w:t>планируемая</w:t>
            </w:r>
          </w:p>
        </w:tc>
      </w:tr>
      <w:tr w:rsidR="002D5FBE" w:rsidRPr="00867AB0">
        <w:trPr>
          <w:trHeight w:hRule="exact" w:val="283"/>
          <w:jc w:val="center"/>
        </w:trPr>
        <w:tc>
          <w:tcPr>
            <w:tcW w:w="4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1</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rPr>
            </w:pPr>
            <w:r w:rsidRPr="00867AB0">
              <w:rPr>
                <w:rFonts w:ascii="Liberation Serif" w:hAnsi="Liberation Serif" w:cs="Liberation Serif"/>
              </w:rPr>
              <w:t>2</w:t>
            </w:r>
          </w:p>
        </w:tc>
        <w:tc>
          <w:tcPr>
            <w:tcW w:w="212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840"/>
              <w:rPr>
                <w:rFonts w:ascii="Liberation Serif" w:hAnsi="Liberation Serif" w:cs="Liberation Serif"/>
              </w:rPr>
            </w:pPr>
            <w:r w:rsidRPr="00867AB0">
              <w:rPr>
                <w:rFonts w:ascii="Liberation Serif" w:hAnsi="Liberation Serif" w:cs="Liberation Serif"/>
              </w:rPr>
              <w:t>3</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4</w:t>
            </w:r>
          </w:p>
        </w:tc>
        <w:tc>
          <w:tcPr>
            <w:tcW w:w="9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420"/>
              <w:rPr>
                <w:rFonts w:ascii="Liberation Serif" w:hAnsi="Liberation Serif" w:cs="Liberation Serif"/>
              </w:rPr>
            </w:pPr>
            <w:r w:rsidRPr="00867AB0">
              <w:rPr>
                <w:rFonts w:ascii="Liberation Serif" w:hAnsi="Liberation Serif" w:cs="Liberation Serif"/>
              </w:rPr>
              <w:t>5</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left="280" w:firstLine="0"/>
              <w:jc w:val="center"/>
              <w:rPr>
                <w:rFonts w:ascii="Liberation Serif" w:hAnsi="Liberation Serif" w:cs="Liberation Serif"/>
              </w:rPr>
            </w:pPr>
            <w:r w:rsidRPr="00867AB0">
              <w:rPr>
                <w:rFonts w:ascii="Liberation Serif" w:hAnsi="Liberation Serif" w:cs="Liberation Serif"/>
              </w:rPr>
              <w:t>6</w:t>
            </w:r>
          </w:p>
        </w:tc>
        <w:tc>
          <w:tcPr>
            <w:tcW w:w="28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7</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440"/>
              <w:rPr>
                <w:rFonts w:ascii="Liberation Serif" w:hAnsi="Liberation Serif" w:cs="Liberation Serif"/>
              </w:rPr>
            </w:pPr>
            <w:r w:rsidRPr="00867AB0">
              <w:rPr>
                <w:rFonts w:ascii="Liberation Serif" w:hAnsi="Liberation Serif" w:cs="Liberation Serif"/>
              </w:rPr>
              <w:t>8</w:t>
            </w:r>
          </w:p>
        </w:tc>
        <w:tc>
          <w:tcPr>
            <w:tcW w:w="184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720"/>
              <w:rPr>
                <w:rFonts w:ascii="Liberation Serif" w:hAnsi="Liberation Serif" w:cs="Liberation Serif"/>
              </w:rPr>
            </w:pPr>
            <w:r w:rsidRPr="00867AB0">
              <w:rPr>
                <w:rFonts w:ascii="Liberation Serif" w:hAnsi="Liberation Serif" w:cs="Liberation Serif"/>
              </w:rPr>
              <w:t>9</w:t>
            </w:r>
          </w:p>
        </w:tc>
        <w:tc>
          <w:tcPr>
            <w:tcW w:w="18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660"/>
              <w:rPr>
                <w:rFonts w:ascii="Liberation Serif" w:hAnsi="Liberation Serif" w:cs="Liberation Serif"/>
              </w:rPr>
            </w:pPr>
            <w:r w:rsidRPr="00867AB0">
              <w:rPr>
                <w:rFonts w:ascii="Liberation Serif" w:hAnsi="Liberation Serif" w:cs="Liberation Serif"/>
              </w:rPr>
              <w:t>10</w:t>
            </w:r>
          </w:p>
        </w:tc>
      </w:tr>
      <w:tr w:rsidR="002D5FBE" w:rsidRPr="00867AB0">
        <w:trPr>
          <w:trHeight w:hRule="exact" w:val="264"/>
          <w:jc w:val="center"/>
        </w:trPr>
        <w:tc>
          <w:tcPr>
            <w:tcW w:w="15894" w:type="dxa"/>
            <w:gridSpan w:val="10"/>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Перечень земельных участков, включаемых в границы населенного пункта с изменением категории</w:t>
            </w:r>
          </w:p>
        </w:tc>
      </w:tr>
      <w:tr w:rsidR="002D5FBE" w:rsidRPr="00867AB0">
        <w:trPr>
          <w:trHeight w:hRule="exact" w:val="2539"/>
          <w:jc w:val="center"/>
        </w:trPr>
        <w:tc>
          <w:tcPr>
            <w:tcW w:w="4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1</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Свободный</w:t>
            </w:r>
          </w:p>
        </w:tc>
        <w:tc>
          <w:tcPr>
            <w:tcW w:w="212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66:71:0000000:5:ЗУ1</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для нужд обороны</w:t>
            </w:r>
          </w:p>
        </w:tc>
        <w:tc>
          <w:tcPr>
            <w:tcW w:w="9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129542</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w:t>
            </w:r>
          </w:p>
        </w:tc>
        <w:tc>
          <w:tcPr>
            <w:tcW w:w="28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населённых пунктов</w:t>
            </w:r>
          </w:p>
        </w:tc>
        <w:tc>
          <w:tcPr>
            <w:tcW w:w="184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застройка населенного пункта</w:t>
            </w:r>
          </w:p>
        </w:tc>
        <w:tc>
          <w:tcPr>
            <w:tcW w:w="18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застройка населенного пункта</w:t>
            </w:r>
          </w:p>
        </w:tc>
      </w:tr>
      <w:tr w:rsidR="002D5FBE" w:rsidRPr="00867AB0">
        <w:trPr>
          <w:trHeight w:hRule="exact" w:val="2549"/>
          <w:jc w:val="center"/>
        </w:trPr>
        <w:tc>
          <w:tcPr>
            <w:tcW w:w="43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2</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Свободный</w:t>
            </w:r>
          </w:p>
        </w:tc>
        <w:tc>
          <w:tcPr>
            <w:tcW w:w="212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66:71:0000000:5:ЗУ2</w:t>
            </w:r>
          </w:p>
        </w:tc>
        <w:tc>
          <w:tcPr>
            <w:tcW w:w="212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180"/>
              <w:rPr>
                <w:rFonts w:ascii="Liberation Serif" w:hAnsi="Liberation Serif" w:cs="Liberation Serif"/>
                <w:sz w:val="22"/>
                <w:szCs w:val="22"/>
              </w:rPr>
            </w:pPr>
            <w:r w:rsidRPr="00867AB0">
              <w:rPr>
                <w:rFonts w:ascii="Liberation Serif" w:hAnsi="Liberation Serif" w:cs="Liberation Serif"/>
                <w:sz w:val="22"/>
                <w:szCs w:val="22"/>
              </w:rPr>
              <w:t>для нужд обороны</w:t>
            </w:r>
          </w:p>
        </w:tc>
        <w:tc>
          <w:tcPr>
            <w:tcW w:w="99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2032217</w:t>
            </w:r>
          </w:p>
        </w:tc>
        <w:tc>
          <w:tcPr>
            <w:tcW w:w="113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rPr>
            </w:pPr>
            <w:r w:rsidRPr="00867AB0">
              <w:rPr>
                <w:rFonts w:ascii="Liberation Serif" w:hAnsi="Liberation Serif" w:cs="Liberation Serif"/>
              </w:rPr>
              <w:t>—</w:t>
            </w:r>
          </w:p>
        </w:tc>
        <w:tc>
          <w:tcPr>
            <w:tcW w:w="283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населённых пунктов</w:t>
            </w:r>
          </w:p>
        </w:tc>
        <w:tc>
          <w:tcPr>
            <w:tcW w:w="184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застройка населенного пункта</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застройка населенного пункта</w:t>
            </w:r>
          </w:p>
        </w:tc>
      </w:tr>
    </w:tbl>
    <w:p w:rsidR="002D5FBE" w:rsidRPr="00867AB0" w:rsidRDefault="00867AB0">
      <w:pPr>
        <w:spacing w:line="1" w:lineRule="exact"/>
        <w:rPr>
          <w:rFonts w:ascii="Liberation Serif" w:hAnsi="Liberation Serif" w:cs="Liberation Serif"/>
        </w:rPr>
      </w:pPr>
      <w:r w:rsidRPr="00867AB0">
        <w:rPr>
          <w:rFonts w:ascii="Liberation Serif" w:hAnsi="Liberation Serif" w:cs="Liberation Serif"/>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432"/>
        <w:gridCol w:w="1277"/>
        <w:gridCol w:w="2122"/>
        <w:gridCol w:w="2126"/>
        <w:gridCol w:w="994"/>
        <w:gridCol w:w="1138"/>
        <w:gridCol w:w="2832"/>
        <w:gridCol w:w="1277"/>
        <w:gridCol w:w="1843"/>
        <w:gridCol w:w="1853"/>
      </w:tblGrid>
      <w:tr w:rsidR="002D5FBE" w:rsidRPr="00867AB0">
        <w:trPr>
          <w:trHeight w:hRule="exact" w:val="2549"/>
          <w:jc w:val="center"/>
        </w:trPr>
        <w:tc>
          <w:tcPr>
            <w:tcW w:w="4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lastRenderedPageBreak/>
              <w:t>3</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Свободный</w:t>
            </w:r>
          </w:p>
        </w:tc>
        <w:tc>
          <w:tcPr>
            <w:tcW w:w="212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66:71:0101001:3133</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для нужд обороны</w:t>
            </w:r>
          </w:p>
        </w:tc>
        <w:tc>
          <w:tcPr>
            <w:tcW w:w="9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sz w:val="22"/>
                <w:szCs w:val="22"/>
              </w:rPr>
              <w:t>40000</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07.04.2022</w:t>
            </w:r>
          </w:p>
        </w:tc>
        <w:tc>
          <w:tcPr>
            <w:tcW w:w="28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населённых пунктов</w:t>
            </w:r>
          </w:p>
        </w:tc>
        <w:tc>
          <w:tcPr>
            <w:tcW w:w="1843" w:type="dxa"/>
            <w:tcBorders>
              <w:top w:val="single" w:sz="4" w:space="0" w:color="auto"/>
              <w:left w:val="single" w:sz="4" w:space="0" w:color="auto"/>
            </w:tcBorders>
            <w:shd w:val="clear" w:color="auto" w:fill="FFFFFF"/>
            <w:vAlign w:val="center"/>
          </w:tcPr>
          <w:p w:rsidR="002D5FBE" w:rsidRPr="00867AB0" w:rsidRDefault="00867AB0">
            <w:pPr>
              <w:pStyle w:val="a9"/>
              <w:spacing w:line="204" w:lineRule="auto"/>
              <w:ind w:firstLine="0"/>
              <w:jc w:val="center"/>
              <w:rPr>
                <w:rFonts w:ascii="Liberation Serif" w:hAnsi="Liberation Serif" w:cs="Liberation Serif"/>
                <w:sz w:val="22"/>
                <w:szCs w:val="22"/>
              </w:rPr>
            </w:pPr>
            <w:r w:rsidRPr="00867AB0">
              <w:rPr>
                <w:rFonts w:ascii="Liberation Serif" w:hAnsi="Liberation Serif" w:cs="Liberation Serif"/>
                <w:sz w:val="36"/>
                <w:szCs w:val="36"/>
                <w:vertAlign w:val="superscript"/>
              </w:rPr>
              <w:t xml:space="preserve">Для </w:t>
            </w:r>
            <w:r w:rsidRPr="00867AB0">
              <w:rPr>
                <w:rFonts w:ascii="Liberation Serif" w:hAnsi="Liberation Serif" w:cs="Liberation Serif"/>
                <w:sz w:val="22"/>
                <w:szCs w:val="22"/>
              </w:rPr>
              <w:t>перспективной застройки муниципального образования</w:t>
            </w:r>
          </w:p>
        </w:tc>
        <w:tc>
          <w:tcPr>
            <w:tcW w:w="18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Для перспективной застройки муниципального образования</w:t>
            </w:r>
          </w:p>
        </w:tc>
      </w:tr>
      <w:tr w:rsidR="002D5FBE" w:rsidRPr="00867AB0">
        <w:trPr>
          <w:trHeight w:hRule="exact" w:val="2539"/>
          <w:jc w:val="center"/>
        </w:trPr>
        <w:tc>
          <w:tcPr>
            <w:tcW w:w="43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4</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Свободный</w:t>
            </w:r>
          </w:p>
        </w:tc>
        <w:tc>
          <w:tcPr>
            <w:tcW w:w="212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40"/>
              <w:rPr>
                <w:rFonts w:ascii="Liberation Serif" w:hAnsi="Liberation Serif" w:cs="Liberation Serif"/>
                <w:sz w:val="22"/>
                <w:szCs w:val="22"/>
              </w:rPr>
            </w:pPr>
            <w:r w:rsidRPr="00867AB0">
              <w:rPr>
                <w:rFonts w:ascii="Liberation Serif" w:hAnsi="Liberation Serif" w:cs="Liberation Serif"/>
                <w:sz w:val="22"/>
                <w:szCs w:val="22"/>
              </w:rPr>
              <w:t>66:71:0101001:1622</w:t>
            </w:r>
          </w:p>
        </w:tc>
        <w:tc>
          <w:tcPr>
            <w:tcW w:w="212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магазин</w:t>
            </w:r>
          </w:p>
        </w:tc>
        <w:tc>
          <w:tcPr>
            <w:tcW w:w="9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800</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28.12.2016</w:t>
            </w:r>
          </w:p>
        </w:tc>
        <w:tc>
          <w:tcPr>
            <w:tcW w:w="283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промышленности, энергетики, транспорта, связи, радиовещания, телевидения, информатики, земли для обеспечения космической</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деятельности, земли обороны, безопасности и земли иного специального назначения</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населённых пунктов</w:t>
            </w:r>
          </w:p>
        </w:tc>
        <w:tc>
          <w:tcPr>
            <w:tcW w:w="184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магазин</w:t>
            </w:r>
          </w:p>
        </w:tc>
        <w:tc>
          <w:tcPr>
            <w:tcW w:w="18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магазин</w:t>
            </w:r>
          </w:p>
        </w:tc>
      </w:tr>
      <w:tr w:rsidR="002D5FBE" w:rsidRPr="00867AB0">
        <w:trPr>
          <w:trHeight w:hRule="exact" w:val="1282"/>
          <w:jc w:val="center"/>
        </w:trPr>
        <w:tc>
          <w:tcPr>
            <w:tcW w:w="43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rPr>
              <w:t>5</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пгт.</w:t>
            </w:r>
          </w:p>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Свободный</w:t>
            </w:r>
          </w:p>
        </w:tc>
        <w:tc>
          <w:tcPr>
            <w:tcW w:w="212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66:71:0101001:48</w:t>
            </w:r>
          </w:p>
        </w:tc>
        <w:tc>
          <w:tcPr>
            <w:tcW w:w="212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для перспективной застройки муниципального образования</w:t>
            </w:r>
          </w:p>
        </w:tc>
        <w:tc>
          <w:tcPr>
            <w:tcW w:w="99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1134974</w:t>
            </w:r>
          </w:p>
        </w:tc>
        <w:tc>
          <w:tcPr>
            <w:tcW w:w="113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20.01.2009</w:t>
            </w:r>
          </w:p>
        </w:tc>
        <w:tc>
          <w:tcPr>
            <w:tcW w:w="283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запаса</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земли населённых пунктов</w:t>
            </w:r>
          </w:p>
        </w:tc>
        <w:tc>
          <w:tcPr>
            <w:tcW w:w="1843"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04" w:lineRule="auto"/>
              <w:ind w:firstLine="0"/>
              <w:jc w:val="center"/>
              <w:rPr>
                <w:rFonts w:ascii="Liberation Serif" w:hAnsi="Liberation Serif" w:cs="Liberation Serif"/>
                <w:sz w:val="22"/>
                <w:szCs w:val="22"/>
              </w:rPr>
            </w:pPr>
            <w:r w:rsidRPr="00867AB0">
              <w:rPr>
                <w:rFonts w:ascii="Liberation Serif" w:hAnsi="Liberation Serif" w:cs="Liberation Serif"/>
                <w:sz w:val="36"/>
                <w:szCs w:val="36"/>
                <w:vertAlign w:val="superscript"/>
              </w:rPr>
              <w:t xml:space="preserve">Для </w:t>
            </w:r>
            <w:r w:rsidRPr="00867AB0">
              <w:rPr>
                <w:rFonts w:ascii="Liberation Serif" w:hAnsi="Liberation Serif" w:cs="Liberation Serif"/>
                <w:sz w:val="22"/>
                <w:szCs w:val="22"/>
              </w:rPr>
              <w:t>перспективной застройки муниципального образования</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bottom"/>
          </w:tcPr>
          <w:p w:rsidR="002D5FBE" w:rsidRPr="00867AB0" w:rsidRDefault="00867AB0">
            <w:pPr>
              <w:pStyle w:val="a9"/>
              <w:spacing w:line="204" w:lineRule="auto"/>
              <w:ind w:firstLine="0"/>
              <w:jc w:val="center"/>
              <w:rPr>
                <w:rFonts w:ascii="Liberation Serif" w:hAnsi="Liberation Serif" w:cs="Liberation Serif"/>
                <w:sz w:val="22"/>
                <w:szCs w:val="22"/>
              </w:rPr>
            </w:pPr>
            <w:r w:rsidRPr="00867AB0">
              <w:rPr>
                <w:rFonts w:ascii="Liberation Serif" w:hAnsi="Liberation Serif" w:cs="Liberation Serif"/>
                <w:sz w:val="36"/>
                <w:szCs w:val="36"/>
                <w:vertAlign w:val="superscript"/>
              </w:rPr>
              <w:t xml:space="preserve">Для </w:t>
            </w:r>
            <w:r w:rsidRPr="00867AB0">
              <w:rPr>
                <w:rFonts w:ascii="Liberation Serif" w:hAnsi="Liberation Serif" w:cs="Liberation Serif"/>
                <w:sz w:val="22"/>
                <w:szCs w:val="22"/>
              </w:rPr>
              <w:t>перспективной застройки муниципального образования</w:t>
            </w:r>
          </w:p>
        </w:tc>
      </w:tr>
    </w:tbl>
    <w:p w:rsidR="002D5FBE" w:rsidRPr="00867AB0" w:rsidRDefault="002D5FBE">
      <w:pPr>
        <w:rPr>
          <w:rFonts w:ascii="Liberation Serif" w:hAnsi="Liberation Serif" w:cs="Liberation Serif"/>
        </w:rPr>
        <w:sectPr w:rsidR="002D5FBE" w:rsidRPr="00867AB0" w:rsidSect="00CE300E">
          <w:footerReference w:type="even" r:id="rId16"/>
          <w:footerReference w:type="default" r:id="rId17"/>
          <w:pgSz w:w="16840" w:h="11900" w:orient="landscape"/>
          <w:pgMar w:top="1276" w:right="382" w:bottom="1230" w:left="552" w:header="980" w:footer="802" w:gutter="0"/>
          <w:cols w:space="720"/>
          <w:noEndnote/>
          <w:docGrid w:linePitch="360"/>
        </w:sect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1" w:lineRule="exact"/>
        <w:rPr>
          <w:rFonts w:ascii="Liberation Serif" w:hAnsi="Liberation Serif" w:cs="Liberation Serif"/>
        </w:rPr>
        <w:sectPr w:rsidR="002D5FBE" w:rsidRPr="00867AB0">
          <w:type w:val="continuous"/>
          <w:pgSz w:w="16840" w:h="11900" w:orient="landscape"/>
          <w:pgMar w:top="1412" w:right="0" w:bottom="16" w:left="0" w:header="0" w:footer="3" w:gutter="0"/>
          <w:cols w:space="720"/>
          <w:noEndnote/>
          <w:docGrid w:linePitch="360"/>
        </w:sectPr>
      </w:pPr>
    </w:p>
    <w:p w:rsidR="002D5FBE" w:rsidRPr="00867AB0" w:rsidRDefault="002D5FBE" w:rsidP="00017047">
      <w:pPr>
        <w:pStyle w:val="11"/>
        <w:framePr w:w="406" w:h="451" w:wrap="none" w:vAnchor="text" w:hAnchor="page" w:x="16006" w:y="355"/>
        <w:spacing w:line="240" w:lineRule="auto"/>
        <w:ind w:firstLine="0"/>
        <w:rPr>
          <w:rFonts w:ascii="Liberation Serif" w:hAnsi="Liberation Serif" w:cs="Liberation Serif"/>
          <w:sz w:val="26"/>
          <w:szCs w:val="26"/>
        </w:rPr>
      </w:pPr>
    </w:p>
    <w:p w:rsidR="002D5FBE" w:rsidRPr="00867AB0" w:rsidRDefault="002D5FBE">
      <w:pPr>
        <w:spacing w:line="1" w:lineRule="exact"/>
        <w:rPr>
          <w:rFonts w:ascii="Liberation Serif" w:hAnsi="Liberation Serif" w:cs="Liberation Serif"/>
        </w:rPr>
      </w:pPr>
    </w:p>
    <w:p w:rsidR="002D5FBE" w:rsidRPr="00867AB0" w:rsidRDefault="002D5FBE">
      <w:pPr>
        <w:spacing w:line="1" w:lineRule="exact"/>
        <w:rPr>
          <w:rFonts w:ascii="Liberation Serif" w:hAnsi="Liberation Serif" w:cs="Liberation Serif"/>
        </w:rPr>
        <w:sectPr w:rsidR="002D5FBE" w:rsidRPr="00867AB0">
          <w:type w:val="continuous"/>
          <w:pgSz w:w="16840" w:h="11900" w:orient="landscape"/>
          <w:pgMar w:top="1412" w:right="384" w:bottom="16" w:left="562" w:header="0" w:footer="3" w:gutter="0"/>
          <w:cols w:space="720"/>
          <w:noEndnote/>
          <w:docGrid w:linePitch="360"/>
        </w:sectPr>
      </w:pPr>
    </w:p>
    <w:p w:rsidR="002D5FBE" w:rsidRPr="00867AB0" w:rsidRDefault="00867AB0">
      <w:pPr>
        <w:pStyle w:val="10"/>
        <w:keepNext/>
        <w:keepLines/>
        <w:numPr>
          <w:ilvl w:val="0"/>
          <w:numId w:val="23"/>
        </w:numPr>
        <w:tabs>
          <w:tab w:val="left" w:pos="1426"/>
        </w:tabs>
        <w:spacing w:before="500" w:after="280" w:line="240" w:lineRule="auto"/>
        <w:jc w:val="both"/>
        <w:rPr>
          <w:rFonts w:ascii="Liberation Serif" w:hAnsi="Liberation Serif" w:cs="Liberation Serif"/>
        </w:rPr>
      </w:pPr>
      <w:bookmarkStart w:id="293" w:name="bookmark340"/>
      <w:bookmarkStart w:id="294" w:name="bookmark341"/>
      <w:bookmarkStart w:id="295" w:name="bookmark337"/>
      <w:bookmarkEnd w:id="293"/>
      <w:r w:rsidRPr="00867AB0">
        <w:rPr>
          <w:rFonts w:ascii="Liberation Serif" w:hAnsi="Liberation Serif" w:cs="Liberation Serif"/>
        </w:rPr>
        <w:lastRenderedPageBreak/>
        <w:t>Инженерная инфраструктура</w:t>
      </w:r>
      <w:bookmarkEnd w:id="294"/>
      <w:bookmarkEnd w:id="295"/>
    </w:p>
    <w:p w:rsidR="002D5FBE" w:rsidRPr="00867AB0" w:rsidRDefault="00867AB0" w:rsidP="00973ECF">
      <w:pPr>
        <w:pStyle w:val="10"/>
        <w:keepNext/>
        <w:keepLines/>
        <w:numPr>
          <w:ilvl w:val="0"/>
          <w:numId w:val="25"/>
        </w:numPr>
        <w:tabs>
          <w:tab w:val="left" w:pos="1426"/>
        </w:tabs>
        <w:spacing w:after="0"/>
        <w:jc w:val="both"/>
        <w:rPr>
          <w:rFonts w:ascii="Liberation Serif" w:hAnsi="Liberation Serif" w:cs="Liberation Serif"/>
        </w:rPr>
      </w:pPr>
      <w:bookmarkStart w:id="296" w:name="bookmark343"/>
      <w:bookmarkStart w:id="297" w:name="bookmark338"/>
      <w:bookmarkStart w:id="298" w:name="bookmark339"/>
      <w:bookmarkStart w:id="299" w:name="bookmark344"/>
      <w:bookmarkStart w:id="300" w:name="bookmark342"/>
      <w:bookmarkEnd w:id="296"/>
      <w:r w:rsidRPr="00867AB0">
        <w:rPr>
          <w:rFonts w:ascii="Liberation Serif" w:hAnsi="Liberation Serif" w:cs="Liberation Serif"/>
        </w:rPr>
        <w:t>Водоснабжение</w:t>
      </w:r>
      <w:bookmarkEnd w:id="297"/>
      <w:bookmarkEnd w:id="298"/>
      <w:bookmarkEnd w:id="299"/>
      <w:bookmarkEnd w:id="300"/>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Задачами систем водоснабжения являются:</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1" w:name="bookmark345"/>
      <w:bookmarkEnd w:id="301"/>
      <w:r w:rsidRPr="00867AB0">
        <w:rPr>
          <w:rFonts w:ascii="Liberation Serif" w:hAnsi="Liberation Serif" w:cs="Liberation Serif"/>
        </w:rPr>
        <w:t>добыча воды;</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2" w:name="bookmark346"/>
      <w:bookmarkEnd w:id="302"/>
      <w:r w:rsidRPr="00867AB0">
        <w:rPr>
          <w:rFonts w:ascii="Liberation Serif" w:hAnsi="Liberation Serif" w:cs="Liberation Serif"/>
        </w:rPr>
        <w:t>при необходимости подача ее к местам обработки и очистки;</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3" w:name="bookmark347"/>
      <w:bookmarkEnd w:id="303"/>
      <w:r w:rsidRPr="00867AB0">
        <w:rPr>
          <w:rFonts w:ascii="Liberation Serif" w:hAnsi="Liberation Serif" w:cs="Liberation Serif"/>
        </w:rPr>
        <w:t>хранение воды в специальных резервуарах;</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4" w:name="bookmark348"/>
      <w:bookmarkEnd w:id="304"/>
      <w:r w:rsidRPr="00867AB0">
        <w:rPr>
          <w:rFonts w:ascii="Liberation Serif" w:hAnsi="Liberation Serif" w:cs="Liberation Serif"/>
        </w:rPr>
        <w:t>подача воды в водопроводную сеть к потребителям.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городского округа установлена единая зона эксплуатационной ответственности предприятия МУП «Свободный Водоканал» на оказание услуг по водоснабжению потребителей всех категорий.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Объектами, подключенными к системе централизованного водоснабжения, являются жилой фонд, а также в полном объеме объекты социального назначения и специальные объекты.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Водоснабжение на территории муниципального образования осуществляется из двух типов источников:</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5" w:name="bookmark349"/>
      <w:bookmarkEnd w:id="305"/>
      <w:r w:rsidRPr="00867AB0">
        <w:rPr>
          <w:rFonts w:ascii="Liberation Serif" w:hAnsi="Liberation Serif" w:cs="Liberation Serif"/>
        </w:rPr>
        <w:t>поверхностный водозабор из водохранилища на реке Белая Теляна (Теляна);</w:t>
      </w:r>
    </w:p>
    <w:p w:rsidR="002D5FBE" w:rsidRPr="00867AB0" w:rsidRDefault="00867AB0">
      <w:pPr>
        <w:pStyle w:val="11"/>
        <w:numPr>
          <w:ilvl w:val="0"/>
          <w:numId w:val="22"/>
        </w:numPr>
        <w:tabs>
          <w:tab w:val="left" w:pos="1033"/>
        </w:tabs>
        <w:ind w:firstLine="720"/>
        <w:jc w:val="both"/>
        <w:rPr>
          <w:rFonts w:ascii="Liberation Serif" w:hAnsi="Liberation Serif" w:cs="Liberation Serif"/>
        </w:rPr>
      </w:pPr>
      <w:bookmarkStart w:id="306" w:name="bookmark350"/>
      <w:bookmarkEnd w:id="306"/>
      <w:r w:rsidRPr="00867AB0">
        <w:rPr>
          <w:rFonts w:ascii="Liberation Serif" w:hAnsi="Liberation Serif" w:cs="Liberation Serif"/>
        </w:rPr>
        <w:t>подземный водозабор из артезианских скважин.</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Поверхностный водозабор из водохранилища Теляна расположен в 15 километрах от пгт.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берегу водохранилища в 200 метрах от плотины расположена береговая насосная станция хозпитьевого назначения (насосная 1 -го подъема).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Подготовка питьевой воды, поднятой из поверхностного водозабора, производится на насосно-фильтровальной станции, расположенной на расстоянии 450 метров от насосной станции 1-го подъема.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После насосной станции 1 -го подъема поднятая вода подается на насосно</w:t>
      </w:r>
      <w:r w:rsidRPr="00867AB0">
        <w:rPr>
          <w:rFonts w:ascii="Liberation Serif" w:hAnsi="Liberation Serif" w:cs="Liberation Serif"/>
        </w:rPr>
        <w:softHyphen/>
        <w:t>фильтровальную станцию, где производится очистка воды.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Из резервуаров-накопителей насосно-фильтровальной станции чистая вода насосами 2-го подъема поступает к объектам расположенным на территории городского округа за границей пгт.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Подземный водозабор является основным источником водоснабжения пгт. Свободный и ведется из пяти артезианских скважин:</w:t>
      </w:r>
    </w:p>
    <w:p w:rsidR="002D5FBE" w:rsidRPr="00867AB0" w:rsidRDefault="00867AB0">
      <w:pPr>
        <w:pStyle w:val="11"/>
        <w:numPr>
          <w:ilvl w:val="0"/>
          <w:numId w:val="22"/>
        </w:numPr>
        <w:tabs>
          <w:tab w:val="left" w:pos="1033"/>
        </w:tabs>
        <w:spacing w:after="280"/>
        <w:ind w:firstLine="720"/>
        <w:jc w:val="both"/>
        <w:rPr>
          <w:rFonts w:ascii="Liberation Serif" w:hAnsi="Liberation Serif" w:cs="Liberation Serif"/>
        </w:rPr>
      </w:pPr>
      <w:bookmarkStart w:id="307" w:name="bookmark351"/>
      <w:bookmarkEnd w:id="307"/>
      <w:r w:rsidRPr="00867AB0">
        <w:rPr>
          <w:rFonts w:ascii="Liberation Serif" w:hAnsi="Liberation Serif" w:cs="Liberation Serif"/>
        </w:rPr>
        <w:t>скважина № 10;</w:t>
      </w:r>
    </w:p>
    <w:p w:rsidR="002D5FBE" w:rsidRPr="00867AB0" w:rsidRDefault="00867AB0">
      <w:pPr>
        <w:rPr>
          <w:rFonts w:ascii="Liberation Serif" w:hAnsi="Liberation Serif" w:cs="Liberation Serif"/>
          <w:sz w:val="2"/>
          <w:szCs w:val="2"/>
        </w:rPr>
      </w:pPr>
      <w:r w:rsidRPr="00867AB0">
        <w:rPr>
          <w:rFonts w:ascii="Liberation Serif" w:hAnsi="Liberation Serif" w:cs="Liberation Serif"/>
        </w:rPr>
        <w:br w:type="page"/>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308" w:name="bookmark352"/>
      <w:bookmarkEnd w:id="308"/>
      <w:r w:rsidRPr="00867AB0">
        <w:rPr>
          <w:rFonts w:ascii="Liberation Serif" w:hAnsi="Liberation Serif" w:cs="Liberation Serif"/>
        </w:rPr>
        <w:lastRenderedPageBreak/>
        <w:t>скважина № 11;</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309" w:name="bookmark353"/>
      <w:bookmarkEnd w:id="309"/>
      <w:r w:rsidRPr="00867AB0">
        <w:rPr>
          <w:rFonts w:ascii="Liberation Serif" w:hAnsi="Liberation Serif" w:cs="Liberation Serif"/>
        </w:rPr>
        <w:t>скважина № 12;</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310" w:name="bookmark354"/>
      <w:bookmarkEnd w:id="310"/>
      <w:r w:rsidRPr="00867AB0">
        <w:rPr>
          <w:rFonts w:ascii="Liberation Serif" w:hAnsi="Liberation Serif" w:cs="Liberation Serif"/>
        </w:rPr>
        <w:t>скважина № 13;</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311" w:name="bookmark355"/>
      <w:bookmarkEnd w:id="311"/>
      <w:r w:rsidRPr="00867AB0">
        <w:rPr>
          <w:rFonts w:ascii="Liberation Serif" w:hAnsi="Liberation Serif" w:cs="Liberation Serif"/>
        </w:rPr>
        <w:t>скважина № 19.</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Добыча подземных вод ограничивается величиной эксплуатационных запасов подземных вод, утверждаемых Территориальной комиссией по запасам полезных ископаемых Уралнедра (Департамент по недропользованию по Уральскому федеральному округу). Максимальный водоотбор из скважин не может быть больше величины утвержденных запасов.</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Объемы допустимого забора водных ресурсов из поверхностных водных объектов для питьевого и хозяйственно-бытового водоснабжения определяются договором водопользования с Министерством природных ресурсов Свердловской области. Увеличение забора воды из поверхностных источников допускается при соответствующем обосновании и подтверждающих документах.</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Напор, необходимый для работы подземных источников водоснабжения, создаётся погружными насосами, установленными в артезианских скважинах. Из скважин вода поступает в насосную станцию, предназначенную для повышения напора в водопроводной сети, расположенную в поселке Свободный и далее насосами 3-го подъема вода подается в разводящую сеть к потребителям.</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Водопроводная сеть городского округа выполнена из чугунных, керамических и полиэтиленовых труб различного диаметра.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Максимальный диаметр труб 300 мм расположены у поверхностного водозабора из водохранилища на реке Белая Теляна.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всей протяженности водопроводных сетей установлены водопроводные колодцы, в которых размещена запорно-регулирующая водоразборная арматура.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Водопроводные сети выполнены по кольцевой схеме, что повышает надежность и предотвращает застой воды в водопроводных сетях. Трасса водопроводных сетей увязаны с вертикальной и горизонтальной планировкой местности и линиями прочих инженерных сетей.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Водопроводные сети противопожарного назначения выполнены совмещенными с хозяйственно-питьевыми водопроводными сетями. Для обеспечения противопожарной безопасности на сетях водоснабжения размещены пожарные гидранты.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Горячее водоснабжение городского округа ЗАТО Свободный осуществляется от котельных, находящихся в хозяйственном введении МУП ЖКХ «Кедр». Система горячего водоснабжения пгт. Свободный смешанная:</w:t>
      </w:r>
    </w:p>
    <w:p w:rsidR="002D5FBE" w:rsidRPr="00867AB0" w:rsidRDefault="00867AB0">
      <w:pPr>
        <w:pStyle w:val="11"/>
        <w:numPr>
          <w:ilvl w:val="0"/>
          <w:numId w:val="22"/>
        </w:numPr>
        <w:tabs>
          <w:tab w:val="left" w:pos="994"/>
        </w:tabs>
        <w:ind w:firstLine="720"/>
        <w:jc w:val="both"/>
        <w:rPr>
          <w:rFonts w:ascii="Liberation Serif" w:hAnsi="Liberation Serif" w:cs="Liberation Serif"/>
        </w:rPr>
      </w:pPr>
      <w:bookmarkStart w:id="312" w:name="bookmark356"/>
      <w:bookmarkEnd w:id="312"/>
      <w:r w:rsidRPr="00867AB0">
        <w:rPr>
          <w:rFonts w:ascii="Liberation Serif" w:hAnsi="Liberation Serif" w:cs="Liberation Serif"/>
        </w:rPr>
        <w:t>закрытая схема (жилой фонд и бюджетные потребители);</w:t>
      </w:r>
    </w:p>
    <w:p w:rsidR="002D5FBE" w:rsidRPr="00867AB0" w:rsidRDefault="00867AB0">
      <w:pPr>
        <w:pStyle w:val="11"/>
        <w:numPr>
          <w:ilvl w:val="0"/>
          <w:numId w:val="22"/>
        </w:numPr>
        <w:tabs>
          <w:tab w:val="left" w:pos="975"/>
        </w:tabs>
        <w:ind w:firstLine="720"/>
        <w:jc w:val="both"/>
        <w:rPr>
          <w:rFonts w:ascii="Liberation Serif" w:hAnsi="Liberation Serif" w:cs="Liberation Serif"/>
        </w:rPr>
      </w:pPr>
      <w:bookmarkStart w:id="313" w:name="bookmark357"/>
      <w:bookmarkEnd w:id="313"/>
      <w:r w:rsidRPr="00867AB0">
        <w:rPr>
          <w:rFonts w:ascii="Liberation Serif" w:hAnsi="Liberation Serif" w:cs="Liberation Serif"/>
        </w:rPr>
        <w:t>открытая схема (объекты Министерства обороны и индивидуальные предприниматели).</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городском округе ЗАТО Свободный в перспективе не планируется появление новых источников воды, так как существующие объемы достаточны и позволяют в полной мере обеспечить ресурсом существующих, а также перспективных потребителей.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lastRenderedPageBreak/>
        <w:t>Схемой водоснабжения и водоотведения городского округа ЗАТО Свободный до 2027 года предусмотрена реализация мероприятий направленных на:</w:t>
      </w:r>
    </w:p>
    <w:p w:rsidR="002D5FBE" w:rsidRPr="00867AB0" w:rsidRDefault="00867AB0">
      <w:pPr>
        <w:pStyle w:val="11"/>
        <w:numPr>
          <w:ilvl w:val="0"/>
          <w:numId w:val="22"/>
        </w:numPr>
        <w:tabs>
          <w:tab w:val="left" w:pos="985"/>
        </w:tabs>
        <w:ind w:firstLine="720"/>
        <w:jc w:val="both"/>
        <w:rPr>
          <w:rFonts w:ascii="Liberation Serif" w:hAnsi="Liberation Serif" w:cs="Liberation Serif"/>
        </w:rPr>
      </w:pPr>
      <w:bookmarkStart w:id="314" w:name="bookmark358"/>
      <w:bookmarkEnd w:id="314"/>
      <w:r w:rsidRPr="00867AB0">
        <w:rPr>
          <w:rFonts w:ascii="Liberation Serif" w:hAnsi="Liberation Serif" w:cs="Liberation Serif"/>
        </w:rPr>
        <w:t>модернизацию централизованных сетей водоснабжения от насосной станции 2 подъема до насосной станции 3 протяженностью 6,77. Вид работ: Бестраншейная замена труб на напорные двухслойные полиэтиленовые трубы с со экструдированными слоями МУЛЬТИПАЙП в том числе строительно-монтажные работы.</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315" w:name="bookmark359"/>
      <w:bookmarkEnd w:id="315"/>
      <w:r w:rsidRPr="00867AB0">
        <w:rPr>
          <w:rFonts w:ascii="Liberation Serif" w:hAnsi="Liberation Serif" w:cs="Liberation Serif"/>
        </w:rPr>
        <w:t>модернизация централизованных сетей водоснабжения от насосной станции 1 подъема до насосной станции 2 подъема в п. Свободный протяженностью 0,5 км. Вид работ: Бестраншейная замена труб на напорные двухслойные полиэтиленовые трубы с соэкструдированными слоями МУЛЬТИПАЙП в том числе строительно-монтажные работы.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Проектом лыжероллерной трассы к объекту предусмотрено:</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 строительство надземной водопроводной сети, протяженностью 0,09 км.</w:t>
      </w:r>
    </w:p>
    <w:p w:rsidR="002D5FBE" w:rsidRPr="00867AB0" w:rsidRDefault="00867AB0">
      <w:pPr>
        <w:pStyle w:val="11"/>
        <w:spacing w:after="220"/>
        <w:ind w:firstLine="720"/>
        <w:jc w:val="both"/>
        <w:rPr>
          <w:rFonts w:ascii="Liberation Serif" w:hAnsi="Liberation Serif" w:cs="Liberation Serif"/>
        </w:rPr>
      </w:pPr>
      <w:bookmarkStart w:id="316" w:name="bookmark360"/>
      <w:r w:rsidRPr="00867AB0">
        <w:rPr>
          <w:rFonts w:ascii="Liberation Serif" w:hAnsi="Liberation Serif" w:cs="Liberation Serif"/>
        </w:rPr>
        <w:t>Планируемая инженерная инфраструктура городского округа будет предусмотрена проектной документацией соответствующих сетей.</w:t>
      </w:r>
      <w:bookmarkEnd w:id="316"/>
    </w:p>
    <w:p w:rsidR="002D5FBE" w:rsidRPr="00867AB0" w:rsidRDefault="00867AB0" w:rsidP="00973ECF">
      <w:pPr>
        <w:pStyle w:val="10"/>
        <w:keepNext/>
        <w:keepLines/>
        <w:numPr>
          <w:ilvl w:val="0"/>
          <w:numId w:val="25"/>
        </w:numPr>
        <w:tabs>
          <w:tab w:val="left" w:pos="1426"/>
        </w:tabs>
        <w:spacing w:after="0"/>
        <w:jc w:val="both"/>
        <w:rPr>
          <w:rFonts w:ascii="Liberation Serif" w:hAnsi="Liberation Serif" w:cs="Liberation Serif"/>
        </w:rPr>
      </w:pPr>
      <w:bookmarkStart w:id="317" w:name="bookmark363"/>
      <w:bookmarkStart w:id="318" w:name="bookmark361"/>
      <w:bookmarkStart w:id="319" w:name="bookmark362"/>
      <w:bookmarkStart w:id="320" w:name="bookmark364"/>
      <w:bookmarkEnd w:id="317"/>
      <w:r w:rsidRPr="00867AB0">
        <w:rPr>
          <w:rFonts w:ascii="Liberation Serif" w:hAnsi="Liberation Serif" w:cs="Liberation Serif"/>
        </w:rPr>
        <w:t>Водоотведение</w:t>
      </w:r>
      <w:bookmarkEnd w:id="318"/>
      <w:bookmarkEnd w:id="319"/>
      <w:bookmarkEnd w:id="320"/>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всей территории городского округа организацией оказывающей услуги по водоотведению является МУП «Свободный Водоканал».</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хозяйственном введении МУП «Свободный Водоканал» находятся самотечные сети водоотведения хозяйственно-бытовых сточных вод округа, канализационно-насосные станции, канализационные коллекторы.</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Объектами, подключенными к системе централизованного водоотведения, являются жилой фонд, а также в полном объеме объекты социального назначения и промышленные предприятия.</w:t>
      </w:r>
    </w:p>
    <w:p w:rsidR="002D5FBE" w:rsidRPr="00867AB0" w:rsidRDefault="00867AB0" w:rsidP="00CE300E">
      <w:pPr>
        <w:pStyle w:val="11"/>
        <w:ind w:firstLine="720"/>
        <w:jc w:val="both"/>
        <w:rPr>
          <w:rFonts w:ascii="Liberation Serif" w:hAnsi="Liberation Serif" w:cs="Liberation Serif"/>
        </w:rPr>
      </w:pPr>
      <w:r w:rsidRPr="00867AB0">
        <w:rPr>
          <w:rFonts w:ascii="Liberation Serif" w:hAnsi="Liberation Serif" w:cs="Liberation Serif"/>
        </w:rPr>
        <w:t>Рельеф местности пгт. Свободный имеет достаточный уклон в сторону канализационной насосной станции, что позволяет использовать самотечную канализацию на всей территории населенного пункта.</w:t>
      </w:r>
    </w:p>
    <w:p w:rsidR="002D5FBE" w:rsidRDefault="002D5FBE">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Хозяйственно-бытовые стоки с территории пгт. Свободный по самотечным коллекторам поступают на канализационную насосную станцию, находящуюся в южной части населенного пункта, в районе перекрестка ул. Неделина и ул. Кузнецова. Далее по напорным коллекторам диаметром 250 и 300 мм стоки поступают в приемные емкости недействующих очистных сооружений, удаленных на расстояние 1,5 км от северной границы населенного пункта, откуда поступают на станцию сброса и сбрасываются на рельеф. Далее сточные воды поступают в р. Нолька, которая впадает в р. Тагил.</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процессе работы насосно-фильтровальной станции на водоеме Теляна образуются сточные воды (промывная вода фильтров, осадок из коридорных осветлителей). Технологические сточные воды сбрасываются на рельеф. Повторного использования сточных вод не предусмотрено.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Сброс сточных вод без выполнения надлежащей очистки представляет серьезную угрозу для экологии окружающей среды и для населения городского округа.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Система водоотведения городского округа ЗАТО Свободный не имеет в своем составе </w:t>
      </w:r>
      <w:r w:rsidRPr="00867AB0">
        <w:rPr>
          <w:rFonts w:ascii="Liberation Serif" w:hAnsi="Liberation Serif" w:cs="Liberation Serif"/>
        </w:rPr>
        <w:lastRenderedPageBreak/>
        <w:t>очистных сооружений сточных вод. Согласно Водному кодексу РФ «запрещается осуществлять сброс в водные объекты сточных вод, не подвергшихся санитарной очистке, обезвреживанию».</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Отсутствие очистных сооружений водоотведения приводит к сбросу в водные объекты большого количества загрязненных хозбытовых и производственных сточных вод. Сброс неочищенных хозяйственно-бытовых и производственных стоков ведет к загрязнению вод водных объектов городского округа ЗАТО Свободный, наносит вред окружающей среде.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Основными загрязнениями сточных вод являются физиологические выделения людей и животных, отходы и отбросы, получающиеся при мытье продуктов питания, кухонной посуды, стирке белья, мытье помещений и поливке улиц, а также технологические потери, отходы и отбросы на промышленных предприятиях. Бытовые и многие производственные сточные воды содержат значительные количества органических веществ, способных быстро загнивать и служить питательной средой, обусловливающей возможность массового развития различных микроорганизмов, в том числе патогенных бактерий; производственные сточные воды содержат токсические примеси, оказывающие пагубное действие на людей, животных и рыб.</w:t>
      </w:r>
    </w:p>
    <w:p w:rsidR="002D5FBE" w:rsidRDefault="00867AB0" w:rsidP="00CE300E">
      <w:pPr>
        <w:pStyle w:val="11"/>
        <w:ind w:firstLine="780"/>
        <w:jc w:val="both"/>
        <w:rPr>
          <w:rFonts w:ascii="Liberation Serif" w:hAnsi="Liberation Serif" w:cs="Liberation Serif"/>
          <w:sz w:val="2"/>
          <w:szCs w:val="2"/>
        </w:rPr>
      </w:pPr>
      <w:r w:rsidRPr="00867AB0">
        <w:rPr>
          <w:rFonts w:ascii="Liberation Serif" w:hAnsi="Liberation Serif" w:cs="Liberation Serif"/>
        </w:rPr>
        <w:t>Для развития централизованной системы водоотведения в пгт. Свободном следует придерживаться основных задач:</w:t>
      </w:r>
      <w:r w:rsidR="00CE300E">
        <w:rPr>
          <w:rFonts w:ascii="Liberation Serif" w:hAnsi="Liberation Serif" w:cs="Liberation Serif"/>
          <w:sz w:val="2"/>
          <w:szCs w:val="2"/>
        </w:rPr>
        <w:t xml:space="preserve"> </w:t>
      </w: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C60148" w:rsidRDefault="00C60148">
      <w:pPr>
        <w:rPr>
          <w:rFonts w:ascii="Liberation Serif" w:hAnsi="Liberation Serif" w:cs="Liberation Serif"/>
          <w:sz w:val="2"/>
          <w:szCs w:val="2"/>
        </w:rPr>
      </w:pPr>
    </w:p>
    <w:p w:rsidR="002D5FBE" w:rsidRPr="00867AB0" w:rsidRDefault="00867AB0">
      <w:pPr>
        <w:pStyle w:val="11"/>
        <w:numPr>
          <w:ilvl w:val="0"/>
          <w:numId w:val="22"/>
        </w:numPr>
        <w:tabs>
          <w:tab w:val="left" w:pos="961"/>
        </w:tabs>
        <w:ind w:firstLine="780"/>
        <w:jc w:val="both"/>
        <w:rPr>
          <w:rFonts w:ascii="Liberation Serif" w:hAnsi="Liberation Serif" w:cs="Liberation Serif"/>
        </w:rPr>
      </w:pPr>
      <w:bookmarkStart w:id="321" w:name="bookmark365"/>
      <w:bookmarkEnd w:id="321"/>
      <w:r w:rsidRPr="00867AB0">
        <w:rPr>
          <w:rFonts w:ascii="Liberation Serif" w:hAnsi="Liberation Serif" w:cs="Liberation Serif"/>
        </w:rPr>
        <w:t>строительство канализационных очистных сооружений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окружающую среду;</w:t>
      </w:r>
    </w:p>
    <w:p w:rsidR="002D5FBE" w:rsidRPr="00867AB0" w:rsidRDefault="00867AB0">
      <w:pPr>
        <w:pStyle w:val="11"/>
        <w:numPr>
          <w:ilvl w:val="0"/>
          <w:numId w:val="22"/>
        </w:numPr>
        <w:tabs>
          <w:tab w:val="left" w:pos="961"/>
        </w:tabs>
        <w:ind w:firstLine="780"/>
        <w:jc w:val="both"/>
        <w:rPr>
          <w:rFonts w:ascii="Liberation Serif" w:hAnsi="Liberation Serif" w:cs="Liberation Serif"/>
        </w:rPr>
      </w:pPr>
      <w:bookmarkStart w:id="322" w:name="bookmark366"/>
      <w:bookmarkEnd w:id="322"/>
      <w:r w:rsidRPr="00867AB0">
        <w:rPr>
          <w:rFonts w:ascii="Liberation Serif" w:hAnsi="Liberation Serif" w:cs="Liberation Serif"/>
        </w:rPr>
        <w:t>постоянное улучшение качества предоставления услуг водоотведения потребителям (абонентам);</w:t>
      </w:r>
    </w:p>
    <w:p w:rsidR="002D5FBE" w:rsidRPr="00867AB0" w:rsidRDefault="00867AB0">
      <w:pPr>
        <w:pStyle w:val="11"/>
        <w:numPr>
          <w:ilvl w:val="0"/>
          <w:numId w:val="22"/>
        </w:numPr>
        <w:tabs>
          <w:tab w:val="left" w:pos="961"/>
        </w:tabs>
        <w:ind w:firstLine="780"/>
        <w:jc w:val="both"/>
        <w:rPr>
          <w:rFonts w:ascii="Liberation Serif" w:hAnsi="Liberation Serif" w:cs="Liberation Serif"/>
        </w:rPr>
      </w:pPr>
      <w:bookmarkStart w:id="323" w:name="bookmark367"/>
      <w:bookmarkEnd w:id="323"/>
      <w:r w:rsidRPr="00867AB0">
        <w:rPr>
          <w:rFonts w:ascii="Liberation Serif" w:hAnsi="Liberation Serif" w:cs="Liberation Serif"/>
        </w:rPr>
        <w:t>удовлетворение потребности в обеспечении услугой водоотведения новых объектов капитального строительства;</w:t>
      </w:r>
    </w:p>
    <w:p w:rsidR="002D5FBE" w:rsidRPr="00867AB0" w:rsidRDefault="00867AB0">
      <w:pPr>
        <w:pStyle w:val="11"/>
        <w:numPr>
          <w:ilvl w:val="0"/>
          <w:numId w:val="22"/>
        </w:numPr>
        <w:tabs>
          <w:tab w:val="left" w:pos="966"/>
        </w:tabs>
        <w:ind w:firstLine="780"/>
        <w:jc w:val="both"/>
        <w:rPr>
          <w:rFonts w:ascii="Liberation Serif" w:hAnsi="Liberation Serif" w:cs="Liberation Serif"/>
        </w:rPr>
      </w:pPr>
      <w:bookmarkStart w:id="324" w:name="bookmark368"/>
      <w:bookmarkEnd w:id="324"/>
      <w:r w:rsidRPr="00867AB0">
        <w:rPr>
          <w:rFonts w:ascii="Liberation Serif" w:hAnsi="Liberation Serif" w:cs="Liberation Serif"/>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2D5FBE" w:rsidRPr="00867AB0" w:rsidRDefault="00867AB0">
      <w:pPr>
        <w:pStyle w:val="11"/>
        <w:numPr>
          <w:ilvl w:val="0"/>
          <w:numId w:val="22"/>
        </w:numPr>
        <w:tabs>
          <w:tab w:val="left" w:pos="1040"/>
        </w:tabs>
        <w:ind w:firstLine="780"/>
        <w:jc w:val="both"/>
        <w:rPr>
          <w:rFonts w:ascii="Liberation Serif" w:hAnsi="Liberation Serif" w:cs="Liberation Serif"/>
        </w:rPr>
      </w:pPr>
      <w:bookmarkStart w:id="325" w:name="bookmark369"/>
      <w:bookmarkEnd w:id="325"/>
      <w:r w:rsidRPr="00867AB0">
        <w:rPr>
          <w:rFonts w:ascii="Liberation Serif" w:hAnsi="Liberation Serif" w:cs="Liberation Serif"/>
        </w:rPr>
        <w:t>обеспечение доступа к услуге водоотведения новых потребителей.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Земельные участки для строительства трубопроводов выбираются в соответствии с требованиями, предусмотренными действующим законодательством Российской Федерации. Для проезда к трубопроводам максимально используются существующие дороги общей сети.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При выборе трассы трубопровода учитывается перспективное развитие города и близ расположенных населенных пунктов, промышленных и сельскохозяйственных предприятий, железных и автомобильных дорог и других объектов, а также условия строительства и обслуживания трубопровода в период его эксплуатации (существующие, строящиеся, проектируемые и реконструируемые здания и сооружения, мелиорация заболоченных земель, ирригация пустынных и степных районов, использование водных объектов и т.д.), выполняется прогнозирование изменений природных условий в процессе строительства и эксплуатации </w:t>
      </w:r>
      <w:r w:rsidRPr="00867AB0">
        <w:rPr>
          <w:rFonts w:ascii="Liberation Serif" w:hAnsi="Liberation Serif" w:cs="Liberation Serif"/>
        </w:rPr>
        <w:lastRenderedPageBreak/>
        <w:t>магистральных трубопроводов. Не предусматривается вести прокладку магистральных трубопроводов в тоннелях совместно с электрическими кабелями и кабелями связи и трубопроводами иного назначения, принадлежащими другим организациям - собственникам коммуникаций и сооружений.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Прокладка трубопроводов не ведется по мостам железных и автомобильных дорог всех категорий и в одной траншее с электрическими кабелями, кабелями связи и другими трубопроводами.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Строительство очистных сооружений водоотведения позволит избежать сброса неочищенных сточных вод в водные объекты городского округа ЗАТО Свободный, что позволит выполнить требования нормативных документов к качественному составу стоков и позволит снизить негативное воздействие на экологическое состояние территории.</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Схемой водоснабжения и водоотведения городского округа ЗАТО Свободный до 2027 года предусмотрена реализация мероприятий направленных на:</w:t>
      </w:r>
    </w:p>
    <w:p w:rsidR="002D5FBE" w:rsidRPr="00867AB0" w:rsidRDefault="00867AB0">
      <w:pPr>
        <w:pStyle w:val="11"/>
        <w:numPr>
          <w:ilvl w:val="0"/>
          <w:numId w:val="22"/>
        </w:numPr>
        <w:tabs>
          <w:tab w:val="left" w:pos="1026"/>
        </w:tabs>
        <w:ind w:firstLine="780"/>
        <w:rPr>
          <w:rFonts w:ascii="Liberation Serif" w:hAnsi="Liberation Serif" w:cs="Liberation Serif"/>
        </w:rPr>
      </w:pPr>
      <w:bookmarkStart w:id="326" w:name="bookmark370"/>
      <w:bookmarkEnd w:id="326"/>
      <w:r w:rsidRPr="00867AB0">
        <w:rPr>
          <w:rFonts w:ascii="Liberation Serif" w:hAnsi="Liberation Serif" w:cs="Liberation Serif"/>
        </w:rPr>
        <w:t>модернизацию централизованных сетей водоотведения по ул. Неделина от ул. Кузнецова до поворотного канализационного колодца по ул. Неделина между домами №4 и №3 протяженностью 0,515 км;</w:t>
      </w:r>
    </w:p>
    <w:p w:rsidR="002D5FBE" w:rsidRPr="00CE300E" w:rsidRDefault="00867AB0" w:rsidP="00CE300E">
      <w:pPr>
        <w:pStyle w:val="11"/>
        <w:numPr>
          <w:ilvl w:val="0"/>
          <w:numId w:val="22"/>
        </w:numPr>
        <w:tabs>
          <w:tab w:val="left" w:pos="1100"/>
          <w:tab w:val="left" w:pos="8705"/>
          <w:tab w:val="left" w:pos="9238"/>
        </w:tabs>
        <w:ind w:firstLine="780"/>
        <w:rPr>
          <w:rFonts w:ascii="Liberation Serif" w:hAnsi="Liberation Serif" w:cs="Liberation Serif"/>
        </w:rPr>
      </w:pPr>
      <w:bookmarkStart w:id="327" w:name="bookmark371"/>
      <w:bookmarkEnd w:id="327"/>
      <w:r w:rsidRPr="00867AB0">
        <w:rPr>
          <w:rFonts w:ascii="Liberation Serif" w:hAnsi="Liberation Serif" w:cs="Liberation Serif"/>
        </w:rPr>
        <w:t>реконструкцию канализаци</w:t>
      </w:r>
      <w:r w:rsidR="00CE300E">
        <w:rPr>
          <w:rFonts w:ascii="Liberation Serif" w:hAnsi="Liberation Serif" w:cs="Liberation Serif"/>
        </w:rPr>
        <w:t xml:space="preserve">онных колодцев в районе домов № 56, </w:t>
      </w:r>
      <w:r w:rsidRPr="00867AB0">
        <w:rPr>
          <w:rFonts w:ascii="Liberation Serif" w:hAnsi="Liberation Serif" w:cs="Liberation Serif"/>
        </w:rPr>
        <w:t>№57</w:t>
      </w:r>
      <w:r w:rsidR="00CE300E">
        <w:rPr>
          <w:rFonts w:ascii="Liberation Serif" w:hAnsi="Liberation Serif" w:cs="Liberation Serif"/>
        </w:rPr>
        <w:t xml:space="preserve"> по ул. </w:t>
      </w:r>
      <w:r w:rsidRPr="00CE300E">
        <w:rPr>
          <w:rFonts w:ascii="Liberation Serif" w:hAnsi="Liberation Serif" w:cs="Liberation Serif"/>
        </w:rPr>
        <w:t>Кузнецова (13 шт.);</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28" w:name="bookmark372"/>
      <w:bookmarkEnd w:id="328"/>
      <w:r w:rsidRPr="00867AB0">
        <w:rPr>
          <w:rFonts w:ascii="Liberation Serif" w:hAnsi="Liberation Serif" w:cs="Liberation Serif"/>
        </w:rPr>
        <w:t>строительство очистных сооружений канализации.</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Проектом лыжероллерной трассы от объекта предусмотрено:</w:t>
      </w:r>
    </w:p>
    <w:p w:rsidR="002D5FBE" w:rsidRPr="00867AB0" w:rsidRDefault="00867AB0">
      <w:pPr>
        <w:pStyle w:val="11"/>
        <w:numPr>
          <w:ilvl w:val="0"/>
          <w:numId w:val="22"/>
        </w:numPr>
        <w:tabs>
          <w:tab w:val="left" w:pos="1100"/>
        </w:tabs>
        <w:spacing w:after="360"/>
        <w:ind w:firstLine="780"/>
        <w:rPr>
          <w:rFonts w:ascii="Liberation Serif" w:hAnsi="Liberation Serif" w:cs="Liberation Serif"/>
        </w:rPr>
      </w:pPr>
      <w:bookmarkStart w:id="329" w:name="bookmark374"/>
      <w:bookmarkStart w:id="330" w:name="bookmark373"/>
      <w:bookmarkEnd w:id="329"/>
      <w:r w:rsidRPr="00867AB0">
        <w:rPr>
          <w:rFonts w:ascii="Liberation Serif" w:hAnsi="Liberation Serif" w:cs="Liberation Serif"/>
        </w:rPr>
        <w:t>строительство самотечной сети канализации, протяженностью 0,03 км.</w:t>
      </w:r>
      <w:bookmarkEnd w:id="330"/>
    </w:p>
    <w:p w:rsidR="002D5FBE" w:rsidRPr="00867AB0" w:rsidRDefault="00867AB0" w:rsidP="00973ECF">
      <w:pPr>
        <w:pStyle w:val="10"/>
        <w:keepNext/>
        <w:keepLines/>
        <w:numPr>
          <w:ilvl w:val="0"/>
          <w:numId w:val="25"/>
        </w:numPr>
        <w:tabs>
          <w:tab w:val="left" w:pos="1490"/>
        </w:tabs>
        <w:spacing w:after="0"/>
        <w:ind w:firstLine="780"/>
        <w:rPr>
          <w:rFonts w:ascii="Liberation Serif" w:hAnsi="Liberation Serif" w:cs="Liberation Serif"/>
        </w:rPr>
      </w:pPr>
      <w:bookmarkStart w:id="331" w:name="bookmark377"/>
      <w:bookmarkStart w:id="332" w:name="bookmark375"/>
      <w:bookmarkStart w:id="333" w:name="bookmark376"/>
      <w:bookmarkStart w:id="334" w:name="bookmark378"/>
      <w:bookmarkEnd w:id="331"/>
      <w:r w:rsidRPr="00867AB0">
        <w:rPr>
          <w:rFonts w:ascii="Liberation Serif" w:hAnsi="Liberation Serif" w:cs="Liberation Serif"/>
        </w:rPr>
        <w:t>Теплоснабжение</w:t>
      </w:r>
      <w:bookmarkEnd w:id="332"/>
      <w:bookmarkEnd w:id="333"/>
      <w:bookmarkEnd w:id="334"/>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ЗАТО Свободный теплоснабжающей организацией является муниципальное унитарное предприятие жилищно-коммунального хозяйства "Кедр".</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МУП ЖКХ "Кедр" оказывает услуги по производству и передаче тепловой энергии на территории городского округа ЗАТО Свободный.</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Источник тепловой энергии в пгт. Свободный является газовая Котельная № 88,89.</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Год ввода в эксплуатацию: сентябрь 1962 г.</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Вид топлива котельной № 88,89 для производства тепловой энергии является газ, доля которого составляет 100 % в суммарном топливном балансе.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системе централизованного теплоснабжения, используется один вид теплоносителя: горячая вода.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Схема тепловых сетей городского округа ЗАТО Свободный - радиальная, с постепенным уменьшением диаметров трубопроводов по мере удаления от источника теплоты и снижения тепловой нагрузки.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w:t>
      </w:r>
      <w:r w:rsidRPr="00867AB0">
        <w:rPr>
          <w:rFonts w:ascii="Liberation Serif" w:hAnsi="Liberation Serif" w:cs="Liberation Serif"/>
        </w:rPr>
        <w:lastRenderedPageBreak/>
        <w:t>отпуска тепловой энергии потребителям на собственные и хозяйственные нужды. Установленная мощность котельной № 88,89 - 63 Г кал/ч.</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Котельная расположена в непосредственной близости от потребителей.</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Потребителями тепловой энергии являются: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35" w:name="bookmark379"/>
      <w:bookmarkEnd w:id="335"/>
      <w:r w:rsidRPr="00867AB0">
        <w:rPr>
          <w:rFonts w:ascii="Liberation Serif" w:hAnsi="Liberation Serif" w:cs="Liberation Serif"/>
        </w:rPr>
        <w:t>жилищно-коммунальное хозяйство</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36" w:name="bookmark380"/>
      <w:bookmarkEnd w:id="336"/>
      <w:r w:rsidRPr="00867AB0">
        <w:rPr>
          <w:rFonts w:ascii="Liberation Serif" w:hAnsi="Liberation Serif" w:cs="Liberation Serif"/>
        </w:rPr>
        <w:t>объекты Министерства Обороны РФ</w:t>
      </w:r>
    </w:p>
    <w:p w:rsidR="00CE300E" w:rsidRDefault="00867AB0">
      <w:pPr>
        <w:pStyle w:val="11"/>
        <w:numPr>
          <w:ilvl w:val="0"/>
          <w:numId w:val="22"/>
        </w:numPr>
        <w:tabs>
          <w:tab w:val="left" w:pos="1100"/>
        </w:tabs>
        <w:ind w:firstLine="780"/>
        <w:rPr>
          <w:rFonts w:ascii="Liberation Serif" w:hAnsi="Liberation Serif" w:cs="Liberation Serif"/>
        </w:rPr>
      </w:pPr>
      <w:bookmarkStart w:id="337" w:name="bookmark381"/>
      <w:bookmarkEnd w:id="337"/>
      <w:r w:rsidRPr="00867AB0">
        <w:rPr>
          <w:rFonts w:ascii="Liberation Serif" w:hAnsi="Liberation Serif" w:cs="Liberation Serif"/>
        </w:rPr>
        <w:t>бюджетные потребители</w:t>
      </w:r>
    </w:p>
    <w:p w:rsidR="00CE300E" w:rsidRDefault="00CE300E" w:rsidP="00C97F96">
      <w:pPr>
        <w:pStyle w:val="11"/>
        <w:numPr>
          <w:ilvl w:val="0"/>
          <w:numId w:val="22"/>
        </w:numPr>
        <w:tabs>
          <w:tab w:val="left" w:pos="1100"/>
        </w:tabs>
        <w:ind w:firstLine="780"/>
        <w:rPr>
          <w:rFonts w:ascii="Liberation Serif" w:hAnsi="Liberation Serif" w:cs="Liberation Serif"/>
        </w:rPr>
      </w:pPr>
      <w:r>
        <w:rPr>
          <w:rFonts w:ascii="Liberation Serif" w:hAnsi="Liberation Serif" w:cs="Liberation Serif"/>
        </w:rPr>
        <w:t>индивидуальные предприниматели.</w:t>
      </w:r>
    </w:p>
    <w:p w:rsidR="00CE300E" w:rsidRPr="00CE300E" w:rsidRDefault="00CE300E" w:rsidP="00C97F96">
      <w:pPr>
        <w:pStyle w:val="af4"/>
        <w:widowControl/>
        <w:autoSpaceDE w:val="0"/>
        <w:autoSpaceDN w:val="0"/>
        <w:adjustRightInd w:val="0"/>
        <w:spacing w:line="360" w:lineRule="auto"/>
        <w:ind w:left="0" w:firstLine="851"/>
        <w:rPr>
          <w:rFonts w:ascii="Times New Roman CYR" w:hAnsi="Times New Roman CYR" w:cs="Times New Roman CYR"/>
          <w:lang w:bidi="ar-SA"/>
        </w:rPr>
      </w:pPr>
      <w:r w:rsidRPr="00CE300E">
        <w:rPr>
          <w:rFonts w:ascii="Times New Roman CYR" w:hAnsi="Times New Roman CYR" w:cs="Times New Roman CYR"/>
          <w:lang w:bidi="ar-SA"/>
        </w:rPr>
        <w:t xml:space="preserve">Необходимость строительства дополнительных источников теплоснабжения с </w:t>
      </w:r>
      <w:r w:rsidR="00C97F96">
        <w:rPr>
          <w:rFonts w:ascii="Times New Roman CYR" w:hAnsi="Times New Roman CYR" w:cs="Times New Roman CYR"/>
          <w:lang w:bidi="ar-SA"/>
        </w:rPr>
        <w:t xml:space="preserve">целью </w:t>
      </w:r>
      <w:r w:rsidRPr="00CE300E">
        <w:rPr>
          <w:rFonts w:ascii="Times New Roman CYR" w:hAnsi="Times New Roman CYR" w:cs="Times New Roman CYR"/>
          <w:lang w:bidi="ar-SA"/>
        </w:rPr>
        <w:t>распределения тепловой нагрузки отсутствует.</w:t>
      </w:r>
    </w:p>
    <w:p w:rsidR="002D5FBE" w:rsidRPr="00867AB0" w:rsidRDefault="00867AB0" w:rsidP="00CE300E">
      <w:pPr>
        <w:pStyle w:val="11"/>
        <w:ind w:firstLine="720"/>
        <w:jc w:val="both"/>
        <w:rPr>
          <w:rFonts w:ascii="Liberation Serif" w:hAnsi="Liberation Serif" w:cs="Liberation Serif"/>
        </w:rPr>
      </w:pPr>
      <w:bookmarkStart w:id="338" w:name="bookmark382"/>
      <w:bookmarkEnd w:id="338"/>
      <w:r w:rsidRPr="00867AB0">
        <w:rPr>
          <w:rFonts w:ascii="Liberation Serif" w:hAnsi="Liberation Serif" w:cs="Liberation Serif"/>
        </w:rPr>
        <w:t>Оборудование находиться в исправном состоянии и полностью соответствует правилам технической эксплуатации электрических станций и сетей и правилам техники безопасности при эксплуатации тепломеханического оборудования электростанций и тепловых сетей. Ремонты и техническое обслуживание оборудования выполняются своевременно и в необходимом объеме.</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Схемой теплоснабжения городского округа ЗАТО Свободный на период с 2016 по 2030 годы запланированы работы по повышению эффективности работы системы:</w:t>
      </w:r>
    </w:p>
    <w:p w:rsidR="002D5FBE" w:rsidRPr="00867AB0" w:rsidRDefault="00867AB0">
      <w:pPr>
        <w:pStyle w:val="11"/>
        <w:numPr>
          <w:ilvl w:val="0"/>
          <w:numId w:val="22"/>
        </w:numPr>
        <w:tabs>
          <w:tab w:val="left" w:pos="1006"/>
        </w:tabs>
        <w:ind w:firstLine="720"/>
        <w:jc w:val="both"/>
        <w:rPr>
          <w:rFonts w:ascii="Liberation Serif" w:hAnsi="Liberation Serif" w:cs="Liberation Serif"/>
        </w:rPr>
      </w:pPr>
      <w:bookmarkStart w:id="339" w:name="bookmark383"/>
      <w:bookmarkEnd w:id="339"/>
      <w:r w:rsidRPr="00867AB0">
        <w:rPr>
          <w:rFonts w:ascii="Liberation Serif" w:hAnsi="Liberation Serif" w:cs="Liberation Serif"/>
        </w:rPr>
        <w:t>ремонт изоляции теплосетей с устройством покрытия из оцинкованной стали по ул. Неделина;</w:t>
      </w:r>
    </w:p>
    <w:p w:rsidR="002D5FBE" w:rsidRPr="00867AB0" w:rsidRDefault="00867AB0">
      <w:pPr>
        <w:pStyle w:val="11"/>
        <w:numPr>
          <w:ilvl w:val="0"/>
          <w:numId w:val="22"/>
        </w:numPr>
        <w:tabs>
          <w:tab w:val="left" w:pos="1025"/>
        </w:tabs>
        <w:ind w:firstLine="720"/>
        <w:jc w:val="both"/>
        <w:rPr>
          <w:rFonts w:ascii="Liberation Serif" w:hAnsi="Liberation Serif" w:cs="Liberation Serif"/>
        </w:rPr>
      </w:pPr>
      <w:bookmarkStart w:id="340" w:name="bookmark384"/>
      <w:bookmarkEnd w:id="340"/>
      <w:r w:rsidRPr="00867AB0">
        <w:rPr>
          <w:rFonts w:ascii="Liberation Serif" w:hAnsi="Liberation Serif" w:cs="Liberation Serif"/>
        </w:rPr>
        <w:t>реконструкция здания котельной.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Проектом лыжероллерной трассы к объекту предусмотрено:</w:t>
      </w:r>
    </w:p>
    <w:p w:rsidR="002D5FBE" w:rsidRPr="00867AB0" w:rsidRDefault="00867AB0">
      <w:pPr>
        <w:pStyle w:val="11"/>
        <w:numPr>
          <w:ilvl w:val="0"/>
          <w:numId w:val="22"/>
        </w:numPr>
        <w:tabs>
          <w:tab w:val="left" w:pos="1025"/>
        </w:tabs>
        <w:spacing w:after="220"/>
        <w:ind w:firstLine="720"/>
        <w:jc w:val="both"/>
        <w:rPr>
          <w:rFonts w:ascii="Liberation Serif" w:hAnsi="Liberation Serif" w:cs="Liberation Serif"/>
        </w:rPr>
      </w:pPr>
      <w:bookmarkStart w:id="341" w:name="bookmark385"/>
      <w:bookmarkEnd w:id="341"/>
      <w:r w:rsidRPr="00867AB0">
        <w:rPr>
          <w:rFonts w:ascii="Liberation Serif" w:hAnsi="Liberation Serif" w:cs="Liberation Serif"/>
        </w:rPr>
        <w:t>строительство сети теплоснабжения, протяженностью 0,09 км.</w:t>
      </w:r>
    </w:p>
    <w:p w:rsidR="002D5FBE" w:rsidRPr="00867AB0" w:rsidRDefault="00867AB0" w:rsidP="00973ECF">
      <w:pPr>
        <w:pStyle w:val="10"/>
        <w:keepNext/>
        <w:keepLines/>
        <w:numPr>
          <w:ilvl w:val="0"/>
          <w:numId w:val="25"/>
        </w:numPr>
        <w:tabs>
          <w:tab w:val="left" w:pos="1426"/>
        </w:tabs>
        <w:spacing w:after="0"/>
        <w:jc w:val="both"/>
        <w:rPr>
          <w:rFonts w:ascii="Liberation Serif" w:hAnsi="Liberation Serif" w:cs="Liberation Serif"/>
        </w:rPr>
      </w:pPr>
      <w:bookmarkStart w:id="342" w:name="bookmark389"/>
      <w:bookmarkStart w:id="343" w:name="bookmark387"/>
      <w:bookmarkStart w:id="344" w:name="bookmark388"/>
      <w:bookmarkStart w:id="345" w:name="bookmark390"/>
      <w:bookmarkStart w:id="346" w:name="bookmark386"/>
      <w:bookmarkEnd w:id="342"/>
      <w:r w:rsidRPr="00867AB0">
        <w:rPr>
          <w:rFonts w:ascii="Liberation Serif" w:hAnsi="Liberation Serif" w:cs="Liberation Serif"/>
        </w:rPr>
        <w:t>Газоснабжение</w:t>
      </w:r>
      <w:bookmarkEnd w:id="343"/>
      <w:bookmarkEnd w:id="344"/>
      <w:bookmarkEnd w:id="345"/>
      <w:bookmarkEnd w:id="346"/>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 территории городского округа проходят:</w:t>
      </w:r>
    </w:p>
    <w:p w:rsidR="002D5FBE" w:rsidRPr="00867AB0" w:rsidRDefault="00867AB0">
      <w:pPr>
        <w:pStyle w:val="11"/>
        <w:numPr>
          <w:ilvl w:val="0"/>
          <w:numId w:val="22"/>
        </w:numPr>
        <w:tabs>
          <w:tab w:val="left" w:pos="1015"/>
        </w:tabs>
        <w:ind w:firstLine="720"/>
        <w:jc w:val="both"/>
        <w:rPr>
          <w:rFonts w:ascii="Liberation Serif" w:hAnsi="Liberation Serif" w:cs="Liberation Serif"/>
        </w:rPr>
      </w:pPr>
      <w:bookmarkStart w:id="347" w:name="bookmark391"/>
      <w:bookmarkEnd w:id="347"/>
      <w:r w:rsidRPr="00867AB0">
        <w:rPr>
          <w:rFonts w:ascii="Liberation Serif" w:hAnsi="Liberation Serif" w:cs="Liberation Serif"/>
        </w:rPr>
        <w:t>магистральный газопровод-отвод на г. Верхняя Слада, Нижняя Слада федерального значения (св. 2,5 до 10,0 мПа вкл.);</w:t>
      </w:r>
    </w:p>
    <w:p w:rsidR="002D5FBE" w:rsidRPr="00867AB0" w:rsidRDefault="00867AB0">
      <w:pPr>
        <w:pStyle w:val="11"/>
        <w:numPr>
          <w:ilvl w:val="0"/>
          <w:numId w:val="22"/>
        </w:numPr>
        <w:tabs>
          <w:tab w:val="left" w:pos="1006"/>
        </w:tabs>
        <w:ind w:firstLine="720"/>
        <w:jc w:val="both"/>
        <w:rPr>
          <w:rFonts w:ascii="Liberation Serif" w:hAnsi="Liberation Serif" w:cs="Liberation Serif"/>
        </w:rPr>
      </w:pPr>
      <w:bookmarkStart w:id="348" w:name="bookmark392"/>
      <w:bookmarkEnd w:id="348"/>
      <w:r w:rsidRPr="00867AB0">
        <w:rPr>
          <w:rFonts w:ascii="Liberation Serif" w:hAnsi="Liberation Serif" w:cs="Liberation Serif"/>
        </w:rPr>
        <w:t>газопровод распределительный высокого давления местного значения городского округа (св. 0,3 до 0,6 мПа вкл.);</w:t>
      </w:r>
    </w:p>
    <w:p w:rsidR="002D5FBE" w:rsidRPr="00867AB0" w:rsidRDefault="00867AB0">
      <w:pPr>
        <w:pStyle w:val="11"/>
        <w:numPr>
          <w:ilvl w:val="0"/>
          <w:numId w:val="22"/>
        </w:numPr>
        <w:tabs>
          <w:tab w:val="left" w:pos="1025"/>
        </w:tabs>
        <w:ind w:firstLine="720"/>
        <w:jc w:val="both"/>
        <w:rPr>
          <w:rFonts w:ascii="Liberation Serif" w:hAnsi="Liberation Serif" w:cs="Liberation Serif"/>
        </w:rPr>
      </w:pPr>
      <w:bookmarkStart w:id="349" w:name="bookmark393"/>
      <w:bookmarkEnd w:id="349"/>
      <w:r w:rsidRPr="00867AB0">
        <w:rPr>
          <w:rFonts w:ascii="Liberation Serif" w:hAnsi="Liberation Serif" w:cs="Liberation Serif"/>
        </w:rPr>
        <w:t>газопровод распределительный низкого давления местного значения городского округа.</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городском округе имеются пункты редуцирования газа местного значения городского округа. а также газораспределительная станция федерального значения.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Магистральный газопровод-отвод на г. Верхняя Слада, Нижняя Слада проходит в юго-восточной части территории городского округа ЗАТО Свободный.</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От магистрального газопровода запитана ГРС, расположенная в юго-восточной части территории городского округа. Из ГРС выходят две трубы распределительного газопровода высокого давления.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Первая труба заведена на ГРП, расположенный в районе ул. Неделина - ул. Карбышева, и далее по сетям низкого давления распределяется по потребителям.</w:t>
      </w:r>
    </w:p>
    <w:p w:rsidR="002D5FBE" w:rsidRPr="00867AB0" w:rsidRDefault="00867AB0" w:rsidP="00CE300E">
      <w:pPr>
        <w:pStyle w:val="11"/>
        <w:ind w:firstLine="720"/>
        <w:jc w:val="both"/>
        <w:rPr>
          <w:rFonts w:ascii="Liberation Serif" w:hAnsi="Liberation Serif" w:cs="Liberation Serif"/>
        </w:rPr>
      </w:pPr>
      <w:r w:rsidRPr="00867AB0">
        <w:rPr>
          <w:rFonts w:ascii="Liberation Serif" w:hAnsi="Liberation Serif" w:cs="Liberation Serif"/>
        </w:rPr>
        <w:t xml:space="preserve">Вторая ветка распределительного газопровода высокого давления из ГРС направлена в </w:t>
      </w:r>
      <w:r w:rsidRPr="00867AB0">
        <w:rPr>
          <w:rFonts w:ascii="Liberation Serif" w:hAnsi="Liberation Serif" w:cs="Liberation Serif"/>
        </w:rPr>
        <w:lastRenderedPageBreak/>
        <w:t>пункт редуцирования газа близ котельной обеспечивающей теплоснабжением пгт. Свободный.</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Из пункта редуцирования газа близ котельной выходит труба распределительного газопровод высокого давления подающая газ на объекты находящиеся за границами пгт. Свободный в центральную часть городского округа.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От ГРС г. Нижняя Салда через п. Бобровку в городской округ ЗАТО Свободный заведен распределительный газопровод высокого давления подающая газ на объекты находящиеся в северной части округа.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Направление расходования газа:</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0" w:name="bookmark394"/>
      <w:bookmarkEnd w:id="350"/>
      <w:r w:rsidRPr="00867AB0">
        <w:rPr>
          <w:rFonts w:ascii="Liberation Serif" w:hAnsi="Liberation Serif" w:cs="Liberation Serif"/>
        </w:rPr>
        <w:t>бытовые потребности населения (приготовление пищи и горячей воды);</w:t>
      </w:r>
    </w:p>
    <w:p w:rsidR="002D5FBE" w:rsidRPr="00867AB0" w:rsidRDefault="00867AB0">
      <w:pPr>
        <w:pStyle w:val="11"/>
        <w:numPr>
          <w:ilvl w:val="0"/>
          <w:numId w:val="22"/>
        </w:numPr>
        <w:tabs>
          <w:tab w:val="left" w:pos="1021"/>
        </w:tabs>
        <w:ind w:firstLine="780"/>
        <w:rPr>
          <w:rFonts w:ascii="Liberation Serif" w:hAnsi="Liberation Serif" w:cs="Liberation Serif"/>
        </w:rPr>
      </w:pPr>
      <w:bookmarkStart w:id="351" w:name="bookmark395"/>
      <w:bookmarkEnd w:id="351"/>
      <w:r w:rsidRPr="00867AB0">
        <w:rPr>
          <w:rFonts w:ascii="Liberation Serif" w:hAnsi="Liberation Serif" w:cs="Liberation Serif"/>
        </w:rPr>
        <w:t>энергоноситель для тепловых источников (в том числе для индивидуальных автономных источников теплоты - АИТ);</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2" w:name="bookmark396"/>
      <w:bookmarkEnd w:id="352"/>
      <w:r w:rsidRPr="00867AB0">
        <w:rPr>
          <w:rFonts w:ascii="Liberation Serif" w:hAnsi="Liberation Serif" w:cs="Liberation Serif"/>
        </w:rPr>
        <w:t>технологические нужды производств.</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Развитие газового комплекса на территории Свердловской области осуществляется на основании «Генеральной схемы газоснабжения и газификации Свердловской области на период до 2028 года и перспективу до 2035 года.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Основные задачи развития газоснабжения: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3" w:name="bookmark397"/>
      <w:bookmarkEnd w:id="353"/>
      <w:r w:rsidRPr="00867AB0">
        <w:rPr>
          <w:rFonts w:ascii="Liberation Serif" w:hAnsi="Liberation Serif" w:cs="Liberation Serif"/>
        </w:rPr>
        <w:t>синхронизация планов по развитию газификации на территории Свердловской области;</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4" w:name="bookmark398"/>
      <w:bookmarkEnd w:id="354"/>
      <w:r w:rsidRPr="00867AB0">
        <w:rPr>
          <w:rFonts w:ascii="Liberation Serif" w:hAnsi="Liberation Serif" w:cs="Liberation Serif"/>
        </w:rPr>
        <w:t>оптимизация потребления газа, развитие рынка газа и его рациональное использование;</w:t>
      </w:r>
    </w:p>
    <w:p w:rsidR="002D5FBE" w:rsidRPr="00867AB0" w:rsidRDefault="00867AB0">
      <w:pPr>
        <w:pStyle w:val="11"/>
        <w:numPr>
          <w:ilvl w:val="0"/>
          <w:numId w:val="22"/>
        </w:numPr>
        <w:tabs>
          <w:tab w:val="left" w:pos="1021"/>
        </w:tabs>
        <w:ind w:firstLine="780"/>
        <w:rPr>
          <w:rFonts w:ascii="Liberation Serif" w:hAnsi="Liberation Serif" w:cs="Liberation Serif"/>
        </w:rPr>
      </w:pPr>
      <w:bookmarkStart w:id="355" w:name="bookmark399"/>
      <w:bookmarkEnd w:id="355"/>
      <w:r w:rsidRPr="00867AB0">
        <w:rPr>
          <w:rFonts w:ascii="Liberation Serif" w:hAnsi="Liberation Serif" w:cs="Liberation Serif"/>
        </w:rPr>
        <w:t>развитие и совершенствование системы устойчивого газоснабжения области, повышение надежности работы системы газоснабжения Свердловской области;</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6" w:name="bookmark400"/>
      <w:bookmarkEnd w:id="356"/>
      <w:r w:rsidRPr="00867AB0">
        <w:rPr>
          <w:rFonts w:ascii="Liberation Serif" w:hAnsi="Liberation Serif" w:cs="Liberation Serif"/>
        </w:rPr>
        <w:t>газификация не газифицированных природным газом районов;</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7" w:name="bookmark401"/>
      <w:bookmarkEnd w:id="357"/>
      <w:r w:rsidRPr="00867AB0">
        <w:rPr>
          <w:rFonts w:ascii="Liberation Serif" w:hAnsi="Liberation Serif" w:cs="Liberation Serif"/>
        </w:rPr>
        <w:t>создание технической возможности для подключения новых потребителей;</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58" w:name="bookmark402"/>
      <w:bookmarkEnd w:id="358"/>
      <w:r w:rsidRPr="00867AB0">
        <w:rPr>
          <w:rFonts w:ascii="Liberation Serif" w:hAnsi="Liberation Serif" w:cs="Liberation Serif"/>
        </w:rPr>
        <w:t>повышение загрузки существующих газопроводов и ГРС.</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В соответствии со схемой территориального планирования Свердловской области для повышения надежности системы газоснабжения запланировано:</w:t>
      </w:r>
    </w:p>
    <w:p w:rsidR="002D5FBE" w:rsidRPr="00867AB0" w:rsidRDefault="00867AB0">
      <w:pPr>
        <w:pStyle w:val="11"/>
        <w:numPr>
          <w:ilvl w:val="0"/>
          <w:numId w:val="22"/>
        </w:numPr>
        <w:tabs>
          <w:tab w:val="left" w:pos="1021"/>
        </w:tabs>
        <w:ind w:firstLine="780"/>
        <w:rPr>
          <w:rFonts w:ascii="Liberation Serif" w:hAnsi="Liberation Serif" w:cs="Liberation Serif"/>
        </w:rPr>
      </w:pPr>
      <w:bookmarkStart w:id="359" w:name="bookmark404"/>
      <w:bookmarkStart w:id="360" w:name="bookmark403"/>
      <w:bookmarkEnd w:id="359"/>
      <w:r w:rsidRPr="00867AB0">
        <w:rPr>
          <w:rFonts w:ascii="Liberation Serif" w:hAnsi="Liberation Serif" w:cs="Liberation Serif"/>
        </w:rPr>
        <w:t>строительство распределительного газопровода высокого давления II категории (св. 0,3 до 0,6 Мпа включительно) местного значения городского округа;</w:t>
      </w:r>
      <w:bookmarkEnd w:id="360"/>
    </w:p>
    <w:p w:rsidR="002D5FBE" w:rsidRPr="00867AB0" w:rsidRDefault="00867AB0">
      <w:pPr>
        <w:pStyle w:val="11"/>
        <w:numPr>
          <w:ilvl w:val="0"/>
          <w:numId w:val="22"/>
        </w:numPr>
        <w:tabs>
          <w:tab w:val="left" w:pos="1100"/>
        </w:tabs>
        <w:spacing w:after="360"/>
        <w:ind w:firstLine="780"/>
        <w:rPr>
          <w:rFonts w:ascii="Liberation Serif" w:hAnsi="Liberation Serif" w:cs="Liberation Serif"/>
        </w:rPr>
      </w:pPr>
      <w:bookmarkStart w:id="361" w:name="bookmark405"/>
      <w:bookmarkEnd w:id="361"/>
      <w:r w:rsidRPr="00867AB0">
        <w:rPr>
          <w:rFonts w:ascii="Liberation Serif" w:hAnsi="Liberation Serif" w:cs="Liberation Serif"/>
        </w:rPr>
        <w:t>строительство пунктов редуцирования газа местного значения городского округа.</w:t>
      </w:r>
    </w:p>
    <w:p w:rsidR="002D5FBE" w:rsidRPr="00867AB0" w:rsidRDefault="00867AB0" w:rsidP="00973ECF">
      <w:pPr>
        <w:pStyle w:val="10"/>
        <w:keepNext/>
        <w:keepLines/>
        <w:spacing w:after="0"/>
        <w:ind w:firstLine="780"/>
        <w:rPr>
          <w:rFonts w:ascii="Liberation Serif" w:hAnsi="Liberation Serif" w:cs="Liberation Serif"/>
        </w:rPr>
      </w:pPr>
      <w:bookmarkStart w:id="362" w:name="bookmark406"/>
      <w:bookmarkStart w:id="363" w:name="bookmark407"/>
      <w:bookmarkStart w:id="364" w:name="bookmark408"/>
      <w:r w:rsidRPr="00867AB0">
        <w:rPr>
          <w:rFonts w:ascii="Liberation Serif" w:hAnsi="Liberation Serif" w:cs="Liberation Serif"/>
        </w:rPr>
        <w:t>2.9.6 Электроснабжение</w:t>
      </w:r>
      <w:bookmarkEnd w:id="362"/>
      <w:bookmarkEnd w:id="363"/>
      <w:bookmarkEnd w:id="364"/>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На территории городского округа имеются: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65" w:name="bookmark409"/>
      <w:bookmarkEnd w:id="365"/>
      <w:r w:rsidRPr="00867AB0">
        <w:rPr>
          <w:rFonts w:ascii="Liberation Serif" w:hAnsi="Liberation Serif" w:cs="Liberation Serif"/>
        </w:rPr>
        <w:t>ЛЭП 0,4 кВ местного значения;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66" w:name="bookmark410"/>
      <w:bookmarkEnd w:id="366"/>
      <w:r w:rsidRPr="00867AB0">
        <w:rPr>
          <w:rFonts w:ascii="Liberation Serif" w:hAnsi="Liberation Serif" w:cs="Liberation Serif"/>
        </w:rPr>
        <w:t>ЛЭП 6 кВ местного значения;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67" w:name="bookmark411"/>
      <w:bookmarkEnd w:id="367"/>
      <w:r w:rsidRPr="00867AB0">
        <w:rPr>
          <w:rFonts w:ascii="Liberation Serif" w:hAnsi="Liberation Serif" w:cs="Liberation Serif"/>
        </w:rPr>
        <w:t>ЛЭП 35 кВ местного значения;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368" w:name="bookmark412"/>
      <w:bookmarkEnd w:id="368"/>
      <w:r w:rsidRPr="00867AB0">
        <w:rPr>
          <w:rFonts w:ascii="Liberation Serif" w:hAnsi="Liberation Serif" w:cs="Liberation Serif"/>
        </w:rPr>
        <w:t>ЛЭП 110 кВ регионального значения;</w:t>
      </w:r>
    </w:p>
    <w:p w:rsidR="002D5FBE" w:rsidRPr="00867AB0" w:rsidRDefault="00867AB0" w:rsidP="00C97F96">
      <w:pPr>
        <w:pStyle w:val="11"/>
        <w:numPr>
          <w:ilvl w:val="0"/>
          <w:numId w:val="22"/>
        </w:numPr>
        <w:tabs>
          <w:tab w:val="left" w:pos="1100"/>
        </w:tabs>
        <w:ind w:firstLine="780"/>
        <w:rPr>
          <w:rFonts w:ascii="Liberation Serif" w:hAnsi="Liberation Serif" w:cs="Liberation Serif"/>
        </w:rPr>
      </w:pPr>
      <w:bookmarkStart w:id="369" w:name="bookmark413"/>
      <w:bookmarkEnd w:id="369"/>
      <w:r w:rsidRPr="00867AB0">
        <w:rPr>
          <w:rFonts w:ascii="Liberation Serif" w:hAnsi="Liberation Serif" w:cs="Liberation Serif"/>
        </w:rPr>
        <w:t>ЛЭ</w:t>
      </w:r>
      <w:r w:rsidR="00C97F96">
        <w:rPr>
          <w:rFonts w:ascii="Liberation Serif" w:hAnsi="Liberation Serif" w:cs="Liberation Serif"/>
        </w:rPr>
        <w:t>П 220 кВ федерального значения;</w:t>
      </w:r>
    </w:p>
    <w:p w:rsidR="002D5FBE" w:rsidRPr="00867AB0" w:rsidRDefault="00867AB0">
      <w:pPr>
        <w:pStyle w:val="11"/>
        <w:numPr>
          <w:ilvl w:val="0"/>
          <w:numId w:val="22"/>
        </w:numPr>
        <w:tabs>
          <w:tab w:val="left" w:pos="1040"/>
        </w:tabs>
        <w:ind w:firstLine="780"/>
        <w:rPr>
          <w:rFonts w:ascii="Liberation Serif" w:hAnsi="Liberation Serif" w:cs="Liberation Serif"/>
        </w:rPr>
      </w:pPr>
      <w:bookmarkStart w:id="370" w:name="bookmark414"/>
      <w:bookmarkEnd w:id="370"/>
      <w:r w:rsidRPr="00867AB0">
        <w:rPr>
          <w:rFonts w:ascii="Liberation Serif" w:hAnsi="Liberation Serif" w:cs="Liberation Serif"/>
        </w:rPr>
        <w:t>электрическая подстанция 110 кВ регионального значения;</w:t>
      </w:r>
    </w:p>
    <w:p w:rsidR="002D5FBE" w:rsidRPr="00867AB0" w:rsidRDefault="00867AB0">
      <w:pPr>
        <w:pStyle w:val="11"/>
        <w:numPr>
          <w:ilvl w:val="0"/>
          <w:numId w:val="22"/>
        </w:numPr>
        <w:tabs>
          <w:tab w:val="left" w:pos="1040"/>
        </w:tabs>
        <w:ind w:firstLine="780"/>
        <w:rPr>
          <w:rFonts w:ascii="Liberation Serif" w:hAnsi="Liberation Serif" w:cs="Liberation Serif"/>
        </w:rPr>
      </w:pPr>
      <w:bookmarkStart w:id="371" w:name="bookmark415"/>
      <w:bookmarkEnd w:id="371"/>
      <w:r w:rsidRPr="00867AB0">
        <w:rPr>
          <w:rFonts w:ascii="Liberation Serif" w:hAnsi="Liberation Serif" w:cs="Liberation Serif"/>
        </w:rPr>
        <w:t>электрическая подстанция 35 кВ местного значения;</w:t>
      </w:r>
    </w:p>
    <w:p w:rsidR="002D5FBE" w:rsidRPr="00867AB0" w:rsidRDefault="00867AB0">
      <w:pPr>
        <w:pStyle w:val="11"/>
        <w:numPr>
          <w:ilvl w:val="0"/>
          <w:numId w:val="22"/>
        </w:numPr>
        <w:tabs>
          <w:tab w:val="left" w:pos="1040"/>
        </w:tabs>
        <w:ind w:firstLine="780"/>
        <w:rPr>
          <w:rFonts w:ascii="Liberation Serif" w:hAnsi="Liberation Serif" w:cs="Liberation Serif"/>
        </w:rPr>
      </w:pPr>
      <w:bookmarkStart w:id="372" w:name="bookmark416"/>
      <w:bookmarkEnd w:id="372"/>
      <w:r w:rsidRPr="00867AB0">
        <w:rPr>
          <w:rFonts w:ascii="Liberation Serif" w:hAnsi="Liberation Serif" w:cs="Liberation Serif"/>
        </w:rPr>
        <w:lastRenderedPageBreak/>
        <w:t>трансформаторные подстанции местного значения.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Обслуживанием электрических сетей занимается предприятие жилищно-коммунального хозяйства «Кедр». Данное предприятие осуществляет обслуживание объектов электроснабжения, электрических сетей, планирует мероприятия по их ремонту и модернизации.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Опорной подстанцией на территории городского округа является подстанция 110 кВ «Ключевская».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Электроснабжение пгт. Свободный осуществляется от электроподстанции «Ива» 35/6 кВ, находящейся в северной части ЗАТО, в конце ул. Неделина.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ЗАТО Свободный имеется один ЦРП, расположенный в районе перекрестка ул. Неделина - Российской Армии и шестнадцать ТП 6/0,4, обеспечивающих электричеством коммунальные, жилые объекты и объекты соцкультбыта.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Трансформаторные подстанции запитаны высоковольтными кабелями 6 кВ.</w:t>
      </w:r>
    </w:p>
    <w:p w:rsidR="002D5FBE" w:rsidRPr="00867AB0" w:rsidRDefault="00867AB0">
      <w:pPr>
        <w:pStyle w:val="11"/>
        <w:spacing w:after="360"/>
        <w:ind w:firstLine="780"/>
        <w:jc w:val="both"/>
        <w:rPr>
          <w:rFonts w:ascii="Liberation Serif" w:hAnsi="Liberation Serif" w:cs="Liberation Serif"/>
        </w:rPr>
      </w:pPr>
      <w:bookmarkStart w:id="373" w:name="bookmark417"/>
      <w:r w:rsidRPr="00867AB0">
        <w:rPr>
          <w:rFonts w:ascii="Liberation Serif" w:hAnsi="Liberation Serif" w:cs="Liberation Serif"/>
        </w:rPr>
        <w:t>Программой комплексного развития систем коммунальной инфраструктуры городского округа ЗАТО Свободный до 2026 года для повышения эффективности работы системы запланирована реконструкция КЛ-0,4 кВ с заменой устаревших алюминиевых кабелей на пятижильные медные.</w:t>
      </w:r>
      <w:bookmarkEnd w:id="373"/>
    </w:p>
    <w:p w:rsidR="002D5FBE" w:rsidRPr="00867AB0" w:rsidRDefault="00867AB0" w:rsidP="00973ECF">
      <w:pPr>
        <w:pStyle w:val="10"/>
        <w:keepNext/>
        <w:keepLines/>
        <w:spacing w:after="0"/>
        <w:ind w:firstLine="780"/>
        <w:jc w:val="both"/>
        <w:rPr>
          <w:rFonts w:ascii="Liberation Serif" w:hAnsi="Liberation Serif" w:cs="Liberation Serif"/>
        </w:rPr>
      </w:pPr>
      <w:bookmarkStart w:id="374" w:name="bookmark418"/>
      <w:bookmarkStart w:id="375" w:name="bookmark419"/>
      <w:bookmarkStart w:id="376" w:name="bookmark420"/>
      <w:r w:rsidRPr="00867AB0">
        <w:rPr>
          <w:rFonts w:ascii="Liberation Serif" w:hAnsi="Liberation Serif" w:cs="Liberation Serif"/>
        </w:rPr>
        <w:t>2.9.7 Связь и информация</w:t>
      </w:r>
      <w:bookmarkEnd w:id="374"/>
      <w:bookmarkEnd w:id="375"/>
      <w:bookmarkEnd w:id="376"/>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современных условиях связь является одной из наиболее перспективных, быстроразвивающихся сфер деятельности.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Связь включает в себя две крупные составляющие: электрическую и почтовую, которые в свою очередь разделяются на самостоятельные под отрасли. Внедрение высоких технологий, стремление удовлетворить возрастающие потребности населения и экономики создают новые услуги связи. Прогресс по виду деятельности «Связь» определяется развитием всех видов электрической связи, среди которых наиболее распространенной является телефонная связь и подвижная (сотовая) связь.</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 целью оказания услуг электросвязи физическим и юридическим лицам муниципального образования создано общество с ограниченной ответственностью «Импульс» (далее - ООО «Импульс»). Основными задачами предприятия являются оказание платных услуг для предоставления доступа к телефонной сети; предоставление местного, междугородного и международного телефонного соединения автоматическим способом; услуги местной и внутризоновой телефонной связи, услуги доступа к сети INTERNET; перестановка, переключение телефонных аппаратов и иных абонентских устройств, услуги передач и</w:t>
      </w:r>
      <w:r w:rsidR="00C97F96">
        <w:rPr>
          <w:rFonts w:ascii="Liberation Serif" w:hAnsi="Liberation Serif" w:cs="Liberation Serif"/>
        </w:rPr>
        <w:t xml:space="preserve"> </w:t>
      </w:r>
      <w:r w:rsidRPr="00867AB0">
        <w:rPr>
          <w:rFonts w:ascii="Liberation Serif" w:hAnsi="Liberation Serif" w:cs="Liberation Serif"/>
        </w:rPr>
        <w:t>данных. Так же ООО «Импульс» выполняет работы по техническому обслуживанию системы видеонаблюдения.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настоящее время наибольшей популярностью и востребованностью пользуется подвижная (сотовая) телефонная связь, которая за последние годы широко распространилась. На территории округа распространена сотовая связь.</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Благодаря широкому распространению мобильной (сотовой) связи, потребность в </w:t>
      </w:r>
      <w:r w:rsidRPr="00867AB0">
        <w:rPr>
          <w:rFonts w:ascii="Liberation Serif" w:hAnsi="Liberation Serif" w:cs="Liberation Serif"/>
        </w:rPr>
        <w:lastRenderedPageBreak/>
        <w:t>массовой телефонизации населенного пункта снижается. Доступ в Интернет осуществляется по коммутируемым и широкополосным каналам.</w:t>
      </w:r>
    </w:p>
    <w:p w:rsidR="002D5FBE" w:rsidRPr="00867AB0" w:rsidRDefault="00867AB0">
      <w:pPr>
        <w:pStyle w:val="11"/>
        <w:tabs>
          <w:tab w:val="left" w:pos="4985"/>
          <w:tab w:val="left" w:pos="5906"/>
          <w:tab w:val="left" w:pos="7332"/>
          <w:tab w:val="left" w:pos="8297"/>
        </w:tabs>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w:t>
      </w:r>
      <w:r w:rsidRPr="00867AB0">
        <w:rPr>
          <w:rFonts w:ascii="Liberation Serif" w:hAnsi="Liberation Serif" w:cs="Liberation Serif"/>
        </w:rPr>
        <w:tab/>
        <w:t>ЗАТО</w:t>
      </w:r>
      <w:r w:rsidRPr="00867AB0">
        <w:rPr>
          <w:rFonts w:ascii="Liberation Serif" w:hAnsi="Liberation Serif" w:cs="Liberation Serif"/>
        </w:rPr>
        <w:tab/>
        <w:t>Свободный</w:t>
      </w:r>
      <w:r w:rsidRPr="00867AB0">
        <w:rPr>
          <w:rFonts w:ascii="Liberation Serif" w:hAnsi="Liberation Serif" w:cs="Liberation Serif"/>
        </w:rPr>
        <w:tab/>
        <w:t>услуги</w:t>
      </w:r>
      <w:r w:rsidRPr="00867AB0">
        <w:rPr>
          <w:rFonts w:ascii="Liberation Serif" w:hAnsi="Liberation Serif" w:cs="Liberation Serif"/>
        </w:rPr>
        <w:tab/>
        <w:t>подключения</w:t>
      </w:r>
    </w:p>
    <w:p w:rsidR="002D5FBE" w:rsidRPr="00867AB0" w:rsidRDefault="00867AB0">
      <w:pPr>
        <w:pStyle w:val="11"/>
        <w:ind w:firstLine="0"/>
        <w:rPr>
          <w:rFonts w:ascii="Liberation Serif" w:hAnsi="Liberation Serif" w:cs="Liberation Serif"/>
        </w:rPr>
      </w:pPr>
      <w:r w:rsidRPr="00867AB0">
        <w:rPr>
          <w:rFonts w:ascii="Liberation Serif" w:hAnsi="Liberation Serif" w:cs="Liberation Serif"/>
        </w:rPr>
        <w:t>к кабельному телевидению предоставляет индивидуальный предприниматель.</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Охват населения телевизионным вещанием - 100%.</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Наиболее социально значимой остается почтовая связь, обеспечивающая повсеместное предоставление универсальных услуг связи, т.к. услуги других видов связи менее доступны для значительной части населения городского округа в силу недостаточного развития их сетей и средств, а также высоких тарифов.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Наряду со стандартным набором услуг по отправке и получению корреспонденции, в настоящее время в почтовых отделениях предоставляются услуги по выплате и доставке пенсий и пособий, прием коммунальных платежей, продажа билетов, почтовые переводы и многие другие услуги.</w:t>
      </w:r>
    </w:p>
    <w:p w:rsidR="0063523D" w:rsidRDefault="00867AB0" w:rsidP="0063523D">
      <w:pPr>
        <w:pStyle w:val="11"/>
        <w:ind w:firstLine="780"/>
        <w:jc w:val="both"/>
        <w:rPr>
          <w:rFonts w:ascii="Liberation Serif" w:hAnsi="Liberation Serif" w:cs="Liberation Serif"/>
        </w:rPr>
      </w:pPr>
      <w:r w:rsidRPr="00867AB0">
        <w:rPr>
          <w:rFonts w:ascii="Liberation Serif" w:hAnsi="Liberation Serif" w:cs="Liberation Serif"/>
        </w:rPr>
        <w:t>На рынке услуг по распространению печатной продукции по прежнему доминирует почтовая связь. Почтовые услуги на территории городского округа ЗАТО Свободный обеспечиваются отделением почтовой связи АО «Почта России» (федерального значения). Местоположение отделения: 624790, Свердловская обл., пгт. Свободный, ул. Свободы, 18.</w:t>
      </w:r>
      <w:bookmarkStart w:id="377" w:name="bookmark421"/>
    </w:p>
    <w:p w:rsidR="0063523D" w:rsidRDefault="0063523D" w:rsidP="0063523D">
      <w:pPr>
        <w:pStyle w:val="11"/>
        <w:ind w:firstLine="780"/>
        <w:jc w:val="both"/>
        <w:rPr>
          <w:rFonts w:ascii="Liberation Serif" w:hAnsi="Liberation Serif" w:cs="Liberation Serif"/>
        </w:rPr>
      </w:pPr>
    </w:p>
    <w:p w:rsidR="002D5FBE" w:rsidRPr="00867AB0" w:rsidRDefault="00867AB0" w:rsidP="0063523D">
      <w:pPr>
        <w:pStyle w:val="11"/>
        <w:ind w:firstLine="780"/>
        <w:jc w:val="both"/>
        <w:rPr>
          <w:rFonts w:ascii="Liberation Serif" w:hAnsi="Liberation Serif" w:cs="Liberation Serif"/>
        </w:rPr>
      </w:pPr>
      <w:r w:rsidRPr="00867AB0">
        <w:rPr>
          <w:rFonts w:ascii="Liberation Serif" w:hAnsi="Liberation Serif" w:cs="Liberation Serif"/>
          <w:b/>
          <w:bCs/>
        </w:rPr>
        <w:t xml:space="preserve">РАЗДЕЛ III. </w:t>
      </w:r>
      <w:r w:rsidR="00C97F96">
        <w:rPr>
          <w:rFonts w:ascii="Liberation Serif" w:hAnsi="Liberation Serif" w:cs="Liberation Serif"/>
          <w:b/>
          <w:bCs/>
        </w:rPr>
        <w:tab/>
      </w:r>
      <w:r w:rsidRPr="00867AB0">
        <w:rPr>
          <w:rFonts w:ascii="Liberation Serif" w:hAnsi="Liberation Serif" w:cs="Liberation Serif"/>
          <w:b/>
          <w:bCs/>
        </w:rPr>
        <w:t>ОЦЕНКА ВОЗМОЖНОГО ВЛИ</w:t>
      </w:r>
      <w:r w:rsidR="00C97F96">
        <w:rPr>
          <w:rFonts w:ascii="Liberation Serif" w:hAnsi="Liberation Serif" w:cs="Liberation Serif"/>
          <w:b/>
          <w:bCs/>
        </w:rPr>
        <w:t>ЯНИЯ ПЛАНИРУЕМЫХ ДЛЯ РАЗМЕЩЕНИЯ</w:t>
      </w:r>
      <w:r w:rsidRPr="00867AB0">
        <w:rPr>
          <w:rFonts w:ascii="Liberation Serif" w:hAnsi="Liberation Serif" w:cs="Liberation Serif"/>
          <w:b/>
          <w:bCs/>
        </w:rPr>
        <w:t>ОБЪЕКТОВ МЕСТНОГО ЗНАЧЕНИЯ ГОРОДСКОГО ОКРУГА НА КОМПЛЕКСНОЕ РАЗВИТИЕ ЭТИХ ТЕРРИТОРИЙ</w:t>
      </w:r>
      <w:bookmarkEnd w:id="377"/>
    </w:p>
    <w:p w:rsidR="002D5FBE" w:rsidRPr="00867AB0" w:rsidRDefault="00867AB0" w:rsidP="00973ECF">
      <w:pPr>
        <w:pStyle w:val="10"/>
        <w:keepNext/>
        <w:keepLines/>
        <w:numPr>
          <w:ilvl w:val="0"/>
          <w:numId w:val="26"/>
        </w:numPr>
        <w:tabs>
          <w:tab w:val="left" w:pos="1488"/>
        </w:tabs>
        <w:spacing w:after="0"/>
        <w:ind w:firstLine="780"/>
        <w:rPr>
          <w:rFonts w:ascii="Liberation Serif" w:hAnsi="Liberation Serif" w:cs="Liberation Serif"/>
        </w:rPr>
      </w:pPr>
      <w:bookmarkStart w:id="378" w:name="bookmark425"/>
      <w:bookmarkStart w:id="379" w:name="bookmark423"/>
      <w:bookmarkStart w:id="380" w:name="bookmark424"/>
      <w:bookmarkStart w:id="381" w:name="bookmark426"/>
      <w:bookmarkStart w:id="382" w:name="bookmark422"/>
      <w:bookmarkEnd w:id="378"/>
      <w:r w:rsidRPr="00867AB0">
        <w:rPr>
          <w:rFonts w:ascii="Liberation Serif" w:hAnsi="Liberation Serif" w:cs="Liberation Serif"/>
        </w:rPr>
        <w:t>Жилой фонд</w:t>
      </w:r>
      <w:bookmarkEnd w:id="379"/>
      <w:bookmarkEnd w:id="380"/>
      <w:bookmarkEnd w:id="381"/>
      <w:bookmarkEnd w:id="382"/>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Основа концепции развития жилых зон - создание комплексов малой этажности, обладающих единым архитектурным обликом и развитой инфраструктурой, непосредственно связанной с существующей планировочной организацией. С изменением численности постоянного населения на расчетный срок с 8047 до 10493 человек и установлением норм жилищной обеспеченности на уровне 40,3 м</w:t>
      </w:r>
      <w:r w:rsidRPr="00867AB0">
        <w:rPr>
          <w:rFonts w:ascii="Liberation Serif" w:hAnsi="Liberation Serif" w:cs="Liberation Serif"/>
          <w:vertAlign w:val="superscript"/>
        </w:rPr>
        <w:t>2</w:t>
      </w:r>
      <w:r w:rsidRPr="00867AB0">
        <w:rPr>
          <w:rFonts w:ascii="Liberation Serif" w:hAnsi="Liberation Serif" w:cs="Liberation Serif"/>
        </w:rPr>
        <w:t xml:space="preserve"> общей площади на человека, жилой фонд для городского округа увеличится до 173,22 тыс. м</w:t>
      </w:r>
      <w:r w:rsidRPr="00867AB0">
        <w:rPr>
          <w:rFonts w:ascii="Liberation Serif" w:hAnsi="Liberation Serif" w:cs="Liberation Serif"/>
          <w:vertAlign w:val="superscript"/>
        </w:rPr>
        <w:t>2</w:t>
      </w:r>
      <w:r w:rsidRPr="00867AB0">
        <w:rPr>
          <w:rFonts w:ascii="Liberation Serif" w:hAnsi="Liberation Serif" w:cs="Liberation Serif"/>
        </w:rPr>
        <w:t>.</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Осуществление намеченных мероприятий дает следующие результаты:</w:t>
      </w:r>
    </w:p>
    <w:p w:rsidR="002D5FBE" w:rsidRPr="00867AB0" w:rsidRDefault="00867AB0">
      <w:pPr>
        <w:pStyle w:val="11"/>
        <w:numPr>
          <w:ilvl w:val="0"/>
          <w:numId w:val="22"/>
        </w:numPr>
        <w:tabs>
          <w:tab w:val="left" w:pos="1058"/>
        </w:tabs>
        <w:ind w:firstLine="780"/>
        <w:rPr>
          <w:rFonts w:ascii="Liberation Serif" w:hAnsi="Liberation Serif" w:cs="Liberation Serif"/>
        </w:rPr>
      </w:pPr>
      <w:bookmarkStart w:id="383" w:name="bookmark427"/>
      <w:bookmarkEnd w:id="383"/>
      <w:r w:rsidRPr="00867AB0">
        <w:rPr>
          <w:rFonts w:ascii="Liberation Serif" w:hAnsi="Liberation Serif" w:cs="Liberation Serif"/>
        </w:rPr>
        <w:t>создание комфортной жилой среды;</w:t>
      </w:r>
    </w:p>
    <w:p w:rsidR="002D5FBE" w:rsidRPr="00867AB0" w:rsidRDefault="00867AB0">
      <w:pPr>
        <w:pStyle w:val="11"/>
        <w:numPr>
          <w:ilvl w:val="0"/>
          <w:numId w:val="22"/>
        </w:numPr>
        <w:tabs>
          <w:tab w:val="left" w:pos="1058"/>
        </w:tabs>
        <w:ind w:firstLine="780"/>
        <w:rPr>
          <w:rFonts w:ascii="Liberation Serif" w:hAnsi="Liberation Serif" w:cs="Liberation Serif"/>
        </w:rPr>
      </w:pPr>
      <w:bookmarkStart w:id="384" w:name="bookmark428"/>
      <w:bookmarkEnd w:id="384"/>
      <w:r w:rsidRPr="00867AB0">
        <w:rPr>
          <w:rFonts w:ascii="Liberation Serif" w:hAnsi="Liberation Serif" w:cs="Liberation Serif"/>
        </w:rPr>
        <w:t>увеличение жилищного фонда населенного пункта;</w:t>
      </w:r>
    </w:p>
    <w:p w:rsidR="002D5FBE" w:rsidRPr="00867AB0" w:rsidRDefault="00867AB0">
      <w:pPr>
        <w:pStyle w:val="11"/>
        <w:numPr>
          <w:ilvl w:val="0"/>
          <w:numId w:val="22"/>
        </w:numPr>
        <w:tabs>
          <w:tab w:val="left" w:pos="1058"/>
        </w:tabs>
        <w:spacing w:after="220"/>
        <w:ind w:firstLine="780"/>
        <w:rPr>
          <w:rFonts w:ascii="Liberation Serif" w:hAnsi="Liberation Serif" w:cs="Liberation Serif"/>
        </w:rPr>
      </w:pPr>
      <w:bookmarkStart w:id="385" w:name="bookmark429"/>
      <w:bookmarkEnd w:id="385"/>
      <w:r w:rsidRPr="00867AB0">
        <w:rPr>
          <w:rFonts w:ascii="Liberation Serif" w:hAnsi="Liberation Serif" w:cs="Liberation Serif"/>
        </w:rPr>
        <w:t>установление жилищной обеспеченности на уровне 30 м2 общей площади на человека.</w:t>
      </w:r>
    </w:p>
    <w:p w:rsidR="002D5FBE" w:rsidRPr="00867AB0" w:rsidRDefault="00867AB0" w:rsidP="00973ECF">
      <w:pPr>
        <w:pStyle w:val="10"/>
        <w:keepNext/>
        <w:keepLines/>
        <w:numPr>
          <w:ilvl w:val="0"/>
          <w:numId w:val="26"/>
        </w:numPr>
        <w:tabs>
          <w:tab w:val="left" w:pos="1488"/>
        </w:tabs>
        <w:spacing w:after="0"/>
        <w:ind w:firstLine="780"/>
        <w:rPr>
          <w:rFonts w:ascii="Liberation Serif" w:hAnsi="Liberation Serif" w:cs="Liberation Serif"/>
        </w:rPr>
      </w:pPr>
      <w:bookmarkStart w:id="386" w:name="bookmark433"/>
      <w:bookmarkStart w:id="387" w:name="bookmark431"/>
      <w:bookmarkStart w:id="388" w:name="bookmark432"/>
      <w:bookmarkStart w:id="389" w:name="bookmark434"/>
      <w:bookmarkStart w:id="390" w:name="bookmark430"/>
      <w:bookmarkEnd w:id="386"/>
      <w:r w:rsidRPr="00867AB0">
        <w:rPr>
          <w:rFonts w:ascii="Liberation Serif" w:hAnsi="Liberation Serif" w:cs="Liberation Serif"/>
        </w:rPr>
        <w:t>Социально-культурная сфера</w:t>
      </w:r>
      <w:bookmarkEnd w:id="387"/>
      <w:bookmarkEnd w:id="388"/>
      <w:bookmarkEnd w:id="389"/>
      <w:bookmarkEnd w:id="390"/>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Генеральным планом предусматривается создание и развитие социальной инфраструктуры городского округа, которое должно способствовать:</w:t>
      </w:r>
    </w:p>
    <w:p w:rsidR="002D5FBE" w:rsidRPr="00867AB0" w:rsidRDefault="00867AB0">
      <w:pPr>
        <w:pStyle w:val="11"/>
        <w:numPr>
          <w:ilvl w:val="0"/>
          <w:numId w:val="22"/>
        </w:numPr>
        <w:tabs>
          <w:tab w:val="left" w:pos="1058"/>
        </w:tabs>
        <w:ind w:firstLine="780"/>
        <w:jc w:val="both"/>
        <w:rPr>
          <w:rFonts w:ascii="Liberation Serif" w:hAnsi="Liberation Serif" w:cs="Liberation Serif"/>
        </w:rPr>
      </w:pPr>
      <w:bookmarkStart w:id="391" w:name="bookmark435"/>
      <w:bookmarkEnd w:id="391"/>
      <w:r w:rsidRPr="00867AB0">
        <w:rPr>
          <w:rFonts w:ascii="Liberation Serif" w:hAnsi="Liberation Serif" w:cs="Liberation Serif"/>
        </w:rPr>
        <w:t>повышению уровня образования, здоровья, культуры;</w:t>
      </w:r>
    </w:p>
    <w:p w:rsidR="002D5FBE" w:rsidRPr="00867AB0" w:rsidRDefault="00867AB0">
      <w:pPr>
        <w:pStyle w:val="11"/>
        <w:numPr>
          <w:ilvl w:val="0"/>
          <w:numId w:val="22"/>
        </w:numPr>
        <w:tabs>
          <w:tab w:val="left" w:pos="979"/>
        </w:tabs>
        <w:ind w:firstLine="780"/>
        <w:jc w:val="both"/>
        <w:rPr>
          <w:rFonts w:ascii="Liberation Serif" w:hAnsi="Liberation Serif" w:cs="Liberation Serif"/>
        </w:rPr>
      </w:pPr>
      <w:bookmarkStart w:id="392" w:name="bookmark436"/>
      <w:bookmarkEnd w:id="392"/>
      <w:r w:rsidRPr="00867AB0">
        <w:rPr>
          <w:rFonts w:ascii="Liberation Serif" w:hAnsi="Liberation Serif" w:cs="Liberation Serif"/>
        </w:rPr>
        <w:t>повышению доступности центров концентрации объектов культурно-бытового обслуживания, объектов рекреации;</w:t>
      </w:r>
    </w:p>
    <w:p w:rsidR="002D5FBE" w:rsidRPr="00867AB0" w:rsidRDefault="00867AB0">
      <w:pPr>
        <w:pStyle w:val="11"/>
        <w:numPr>
          <w:ilvl w:val="0"/>
          <w:numId w:val="22"/>
        </w:numPr>
        <w:tabs>
          <w:tab w:val="left" w:pos="1058"/>
        </w:tabs>
        <w:ind w:firstLine="780"/>
        <w:jc w:val="both"/>
        <w:rPr>
          <w:rFonts w:ascii="Liberation Serif" w:hAnsi="Liberation Serif" w:cs="Liberation Serif"/>
        </w:rPr>
      </w:pPr>
      <w:bookmarkStart w:id="393" w:name="bookmark437"/>
      <w:bookmarkEnd w:id="393"/>
      <w:r w:rsidRPr="00867AB0">
        <w:rPr>
          <w:rFonts w:ascii="Liberation Serif" w:hAnsi="Liberation Serif" w:cs="Liberation Serif"/>
        </w:rPr>
        <w:lastRenderedPageBreak/>
        <w:t>повышению качества жизни и развития человеческого потенциала.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Административно-деловая и обслуживающая сфера, включающая торговлю, общественное питание, бытовое обслуживание, предпринимательство, малый бизнес, направлена на повышение деловой активности населения, способствующей развитию экономики округа, созданию дополнительных мест приложения труда.</w:t>
      </w:r>
    </w:p>
    <w:p w:rsidR="002D5FBE" w:rsidRPr="00867AB0" w:rsidRDefault="00867AB0" w:rsidP="00C97F96">
      <w:pPr>
        <w:pStyle w:val="11"/>
        <w:ind w:firstLine="780"/>
        <w:jc w:val="both"/>
        <w:rPr>
          <w:rFonts w:ascii="Liberation Serif" w:hAnsi="Liberation Serif" w:cs="Liberation Serif"/>
        </w:rPr>
      </w:pPr>
      <w:r w:rsidRPr="00867AB0">
        <w:rPr>
          <w:rFonts w:ascii="Liberation Serif" w:hAnsi="Liberation Serif" w:cs="Liberation Serif"/>
        </w:rPr>
        <w:t>Намечаемые Генеральным планом мероприятия по развитию социальной инфраструктуры будут способствовать существенному улучшению жизнедеятельности населения, увеличению коммерческой эффективности, пополнению бюджета округа, тем самым - повышению качества жизни.</w:t>
      </w:r>
    </w:p>
    <w:p w:rsidR="002D5FBE" w:rsidRPr="00867AB0" w:rsidRDefault="002D5FBE">
      <w:pPr>
        <w:rPr>
          <w:rFonts w:ascii="Liberation Serif" w:hAnsi="Liberation Serif" w:cs="Liberation Serif"/>
          <w:sz w:val="2"/>
          <w:szCs w:val="2"/>
        </w:rPr>
      </w:pPr>
    </w:p>
    <w:p w:rsidR="002D5FBE" w:rsidRPr="00867AB0" w:rsidRDefault="00867AB0" w:rsidP="00C60148">
      <w:pPr>
        <w:pStyle w:val="10"/>
        <w:keepNext/>
        <w:keepLines/>
        <w:numPr>
          <w:ilvl w:val="0"/>
          <w:numId w:val="26"/>
        </w:numPr>
        <w:tabs>
          <w:tab w:val="left" w:pos="1487"/>
        </w:tabs>
        <w:spacing w:after="0" w:line="240" w:lineRule="auto"/>
        <w:ind w:firstLine="780"/>
        <w:rPr>
          <w:rFonts w:ascii="Liberation Serif" w:hAnsi="Liberation Serif" w:cs="Liberation Serif"/>
        </w:rPr>
      </w:pPr>
      <w:bookmarkStart w:id="394" w:name="bookmark441"/>
      <w:bookmarkStart w:id="395" w:name="bookmark439"/>
      <w:bookmarkStart w:id="396" w:name="bookmark440"/>
      <w:bookmarkStart w:id="397" w:name="bookmark442"/>
      <w:bookmarkStart w:id="398" w:name="bookmark438"/>
      <w:bookmarkEnd w:id="394"/>
      <w:r w:rsidRPr="00867AB0">
        <w:rPr>
          <w:rFonts w:ascii="Liberation Serif" w:hAnsi="Liberation Serif" w:cs="Liberation Serif"/>
        </w:rPr>
        <w:t>Транспортная инфраструктура</w:t>
      </w:r>
      <w:bookmarkEnd w:id="395"/>
      <w:bookmarkEnd w:id="396"/>
      <w:bookmarkEnd w:id="397"/>
      <w:bookmarkEnd w:id="398"/>
    </w:p>
    <w:p w:rsidR="002D5FBE" w:rsidRPr="00867AB0" w:rsidRDefault="00867AB0">
      <w:pPr>
        <w:pStyle w:val="11"/>
        <w:ind w:firstLine="780"/>
        <w:jc w:val="both"/>
        <w:rPr>
          <w:rFonts w:ascii="Liberation Serif" w:hAnsi="Liberation Serif" w:cs="Liberation Serif"/>
        </w:rPr>
      </w:pPr>
      <w:bookmarkStart w:id="399" w:name="bookmark443"/>
      <w:r w:rsidRPr="00867AB0">
        <w:rPr>
          <w:rFonts w:ascii="Liberation Serif" w:hAnsi="Liberation Serif" w:cs="Liberation Serif"/>
        </w:rPr>
        <w:t>Т</w:t>
      </w:r>
      <w:bookmarkEnd w:id="399"/>
      <w:r w:rsidRPr="00867AB0">
        <w:rPr>
          <w:rFonts w:ascii="Liberation Serif" w:hAnsi="Liberation Serif" w:cs="Liberation Serif"/>
        </w:rPr>
        <w:t>ранспортная инфраструктура обеспечит комфортную доступность территорий, безопасность и надежность внутренних транспортных связей в условиях прогнозируемого роста подвижности населения и объемов пассажирских и грузовых перевозок. Эти задачи требуют развития единой транспортной системы, обеспечивающей взаимодействие, взаимодополняемость индивидуального и общественного транспорта.</w:t>
      </w:r>
    </w:p>
    <w:p w:rsidR="002D5FBE" w:rsidRPr="00867AB0" w:rsidRDefault="00867AB0" w:rsidP="00C60148">
      <w:pPr>
        <w:pStyle w:val="11"/>
        <w:ind w:firstLine="780"/>
        <w:jc w:val="both"/>
        <w:rPr>
          <w:rFonts w:ascii="Liberation Serif" w:hAnsi="Liberation Serif" w:cs="Liberation Serif"/>
        </w:rPr>
      </w:pPr>
      <w:bookmarkStart w:id="400" w:name="bookmark445"/>
      <w:bookmarkStart w:id="401" w:name="bookmark444"/>
      <w:r w:rsidRPr="00867AB0">
        <w:rPr>
          <w:rFonts w:ascii="Liberation Serif" w:hAnsi="Liberation Serif" w:cs="Liberation Serif"/>
        </w:rPr>
        <w:t>Р</w:t>
      </w:r>
      <w:bookmarkEnd w:id="400"/>
      <w:r w:rsidRPr="00867AB0">
        <w:rPr>
          <w:rFonts w:ascii="Liberation Serif" w:hAnsi="Liberation Serif" w:cs="Liberation Serif"/>
        </w:rPr>
        <w:t>азвитие улично-дорожной сети в населенном пункте позволит систематизировать и упорядочить движение транспорта по территории, что приведет к снижению количества происшествий, улучшению экологической обстановки.</w:t>
      </w:r>
      <w:bookmarkEnd w:id="401"/>
    </w:p>
    <w:p w:rsidR="002D5FBE" w:rsidRPr="00867AB0" w:rsidRDefault="00867AB0" w:rsidP="00C60148">
      <w:pPr>
        <w:pStyle w:val="10"/>
        <w:keepNext/>
        <w:keepLines/>
        <w:numPr>
          <w:ilvl w:val="0"/>
          <w:numId w:val="26"/>
        </w:numPr>
        <w:tabs>
          <w:tab w:val="left" w:pos="1487"/>
        </w:tabs>
        <w:spacing w:after="0"/>
        <w:ind w:firstLine="780"/>
        <w:jc w:val="both"/>
        <w:rPr>
          <w:rFonts w:ascii="Liberation Serif" w:hAnsi="Liberation Serif" w:cs="Liberation Serif"/>
        </w:rPr>
      </w:pPr>
      <w:bookmarkStart w:id="402" w:name="bookmark448"/>
      <w:bookmarkStart w:id="403" w:name="bookmark449"/>
      <w:bookmarkEnd w:id="402"/>
      <w:r w:rsidRPr="00867AB0">
        <w:rPr>
          <w:rFonts w:ascii="Liberation Serif" w:hAnsi="Liberation Serif" w:cs="Liberation Serif"/>
        </w:rPr>
        <w:t>Инженерная инфраструктура</w:t>
      </w:r>
      <w:bookmarkEnd w:id="403"/>
    </w:p>
    <w:p w:rsidR="002D5FBE" w:rsidRPr="00867AB0" w:rsidRDefault="00867AB0" w:rsidP="00C60148">
      <w:pPr>
        <w:pStyle w:val="10"/>
        <w:keepNext/>
        <w:keepLines/>
        <w:numPr>
          <w:ilvl w:val="0"/>
          <w:numId w:val="27"/>
        </w:numPr>
        <w:tabs>
          <w:tab w:val="left" w:pos="1487"/>
        </w:tabs>
        <w:spacing w:after="0"/>
        <w:ind w:firstLine="780"/>
        <w:jc w:val="both"/>
        <w:rPr>
          <w:rFonts w:ascii="Liberation Serif" w:hAnsi="Liberation Serif" w:cs="Liberation Serif"/>
        </w:rPr>
      </w:pPr>
      <w:bookmarkStart w:id="404" w:name="bookmark451"/>
      <w:bookmarkStart w:id="405" w:name="bookmark446"/>
      <w:bookmarkStart w:id="406" w:name="bookmark447"/>
      <w:bookmarkStart w:id="407" w:name="bookmark452"/>
      <w:bookmarkStart w:id="408" w:name="bookmark450"/>
      <w:bookmarkEnd w:id="404"/>
      <w:r w:rsidRPr="00867AB0">
        <w:rPr>
          <w:rFonts w:ascii="Liberation Serif" w:hAnsi="Liberation Serif" w:cs="Liberation Serif"/>
        </w:rPr>
        <w:t>Водоснабжение</w:t>
      </w:r>
      <w:bookmarkEnd w:id="405"/>
      <w:bookmarkEnd w:id="406"/>
      <w:bookmarkEnd w:id="407"/>
      <w:bookmarkEnd w:id="408"/>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Сохранение и развитие на территории населенного пункта объектов водоснабжения местного значения позволит:</w:t>
      </w:r>
    </w:p>
    <w:p w:rsidR="002D5FBE" w:rsidRPr="00867AB0" w:rsidRDefault="00867AB0">
      <w:pPr>
        <w:pStyle w:val="11"/>
        <w:numPr>
          <w:ilvl w:val="0"/>
          <w:numId w:val="22"/>
        </w:numPr>
        <w:tabs>
          <w:tab w:val="left" w:pos="1088"/>
        </w:tabs>
        <w:ind w:firstLine="780"/>
        <w:jc w:val="both"/>
        <w:rPr>
          <w:rFonts w:ascii="Liberation Serif" w:hAnsi="Liberation Serif" w:cs="Liberation Serif"/>
        </w:rPr>
      </w:pPr>
      <w:bookmarkStart w:id="409" w:name="bookmark453"/>
      <w:bookmarkEnd w:id="409"/>
      <w:r w:rsidRPr="00867AB0">
        <w:rPr>
          <w:rFonts w:ascii="Liberation Serif" w:hAnsi="Liberation Serif" w:cs="Liberation Serif"/>
        </w:rPr>
        <w:t>устранить дефицит мощности водозаборных сооружений;</w:t>
      </w:r>
    </w:p>
    <w:p w:rsidR="002D5FBE" w:rsidRPr="00867AB0" w:rsidRDefault="00867AB0">
      <w:pPr>
        <w:pStyle w:val="11"/>
        <w:numPr>
          <w:ilvl w:val="0"/>
          <w:numId w:val="22"/>
        </w:numPr>
        <w:tabs>
          <w:tab w:val="left" w:pos="1009"/>
        </w:tabs>
        <w:ind w:firstLine="780"/>
        <w:jc w:val="both"/>
        <w:rPr>
          <w:rFonts w:ascii="Liberation Serif" w:hAnsi="Liberation Serif" w:cs="Liberation Serif"/>
        </w:rPr>
      </w:pPr>
      <w:bookmarkStart w:id="410" w:name="bookmark454"/>
      <w:bookmarkEnd w:id="410"/>
      <w:r w:rsidRPr="00867AB0">
        <w:rPr>
          <w:rFonts w:ascii="Liberation Serif" w:hAnsi="Liberation Serif" w:cs="Liberation Serif"/>
        </w:rPr>
        <w:t>обеспечить населенный пункт требуемым количеством питьевой воды, качество которой соответствует санитарным нормам;</w:t>
      </w:r>
    </w:p>
    <w:p w:rsidR="002D5FBE" w:rsidRPr="00867AB0" w:rsidRDefault="00867AB0">
      <w:pPr>
        <w:pStyle w:val="11"/>
        <w:numPr>
          <w:ilvl w:val="0"/>
          <w:numId w:val="22"/>
        </w:numPr>
        <w:tabs>
          <w:tab w:val="left" w:pos="1088"/>
        </w:tabs>
        <w:ind w:firstLine="780"/>
        <w:rPr>
          <w:rFonts w:ascii="Liberation Serif" w:hAnsi="Liberation Serif" w:cs="Liberation Serif"/>
        </w:rPr>
      </w:pPr>
      <w:bookmarkStart w:id="411" w:name="bookmark455"/>
      <w:bookmarkEnd w:id="411"/>
      <w:r w:rsidRPr="00867AB0">
        <w:rPr>
          <w:rFonts w:ascii="Liberation Serif" w:hAnsi="Liberation Serif" w:cs="Liberation Serif"/>
        </w:rPr>
        <w:t>снизить износ, улучшить гидравлический режим сетей водоснабжения;</w:t>
      </w:r>
    </w:p>
    <w:p w:rsidR="002D5FBE" w:rsidRPr="00867AB0" w:rsidRDefault="00867AB0">
      <w:pPr>
        <w:pStyle w:val="11"/>
        <w:numPr>
          <w:ilvl w:val="0"/>
          <w:numId w:val="22"/>
        </w:numPr>
        <w:tabs>
          <w:tab w:val="left" w:pos="1088"/>
        </w:tabs>
        <w:ind w:firstLine="780"/>
        <w:rPr>
          <w:rFonts w:ascii="Liberation Serif" w:hAnsi="Liberation Serif" w:cs="Liberation Serif"/>
        </w:rPr>
      </w:pPr>
      <w:bookmarkStart w:id="412" w:name="bookmark456"/>
      <w:bookmarkEnd w:id="412"/>
      <w:r w:rsidRPr="00867AB0">
        <w:rPr>
          <w:rFonts w:ascii="Liberation Serif" w:hAnsi="Liberation Serif" w:cs="Liberation Serif"/>
        </w:rPr>
        <w:t>повысить надежность и эффективность функционирования системы водоснабжения;</w:t>
      </w:r>
    </w:p>
    <w:p w:rsidR="002D5FBE" w:rsidRPr="00867AB0" w:rsidRDefault="00867AB0" w:rsidP="00C60148">
      <w:pPr>
        <w:pStyle w:val="11"/>
        <w:numPr>
          <w:ilvl w:val="0"/>
          <w:numId w:val="22"/>
        </w:numPr>
        <w:tabs>
          <w:tab w:val="left" w:pos="1088"/>
        </w:tabs>
        <w:ind w:firstLine="780"/>
        <w:rPr>
          <w:rFonts w:ascii="Liberation Serif" w:hAnsi="Liberation Serif" w:cs="Liberation Serif"/>
        </w:rPr>
      </w:pPr>
      <w:bookmarkStart w:id="413" w:name="bookmark457"/>
      <w:bookmarkEnd w:id="413"/>
      <w:r w:rsidRPr="00867AB0">
        <w:rPr>
          <w:rFonts w:ascii="Liberation Serif" w:hAnsi="Liberation Serif" w:cs="Liberation Serif"/>
        </w:rPr>
        <w:t>обеспечить пожарную безопасность, улучшить организацию пожаротушения.</w:t>
      </w:r>
    </w:p>
    <w:p w:rsidR="002D5FBE" w:rsidRPr="00867AB0" w:rsidRDefault="00867AB0" w:rsidP="00C60148">
      <w:pPr>
        <w:pStyle w:val="10"/>
        <w:keepNext/>
        <w:keepLines/>
        <w:numPr>
          <w:ilvl w:val="0"/>
          <w:numId w:val="27"/>
        </w:numPr>
        <w:tabs>
          <w:tab w:val="left" w:pos="1487"/>
        </w:tabs>
        <w:spacing w:after="0"/>
        <w:ind w:firstLine="780"/>
        <w:rPr>
          <w:rFonts w:ascii="Liberation Serif" w:hAnsi="Liberation Serif" w:cs="Liberation Serif"/>
        </w:rPr>
      </w:pPr>
      <w:bookmarkStart w:id="414" w:name="bookmark461"/>
      <w:bookmarkStart w:id="415" w:name="bookmark459"/>
      <w:bookmarkStart w:id="416" w:name="bookmark460"/>
      <w:bookmarkStart w:id="417" w:name="bookmark462"/>
      <w:bookmarkStart w:id="418" w:name="bookmark458"/>
      <w:bookmarkEnd w:id="414"/>
      <w:r w:rsidRPr="00867AB0">
        <w:rPr>
          <w:rFonts w:ascii="Liberation Serif" w:hAnsi="Liberation Serif" w:cs="Liberation Serif"/>
        </w:rPr>
        <w:t>Водоотведение</w:t>
      </w:r>
      <w:bookmarkEnd w:id="415"/>
      <w:bookmarkEnd w:id="416"/>
      <w:bookmarkEnd w:id="417"/>
      <w:bookmarkEnd w:id="418"/>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Развитие на территории населенного пункта объектов водоотведения местного значения позволит:</w:t>
      </w:r>
    </w:p>
    <w:p w:rsidR="002D5FBE" w:rsidRPr="00867AB0" w:rsidRDefault="00867AB0">
      <w:pPr>
        <w:pStyle w:val="11"/>
        <w:numPr>
          <w:ilvl w:val="0"/>
          <w:numId w:val="22"/>
        </w:numPr>
        <w:tabs>
          <w:tab w:val="left" w:pos="1014"/>
        </w:tabs>
        <w:ind w:firstLine="780"/>
        <w:rPr>
          <w:rFonts w:ascii="Liberation Serif" w:hAnsi="Liberation Serif" w:cs="Liberation Serif"/>
        </w:rPr>
      </w:pPr>
      <w:bookmarkStart w:id="419" w:name="bookmark463"/>
      <w:bookmarkEnd w:id="419"/>
      <w:r w:rsidRPr="00867AB0">
        <w:rPr>
          <w:rFonts w:ascii="Liberation Serif" w:hAnsi="Liberation Serif" w:cs="Liberation Serif"/>
        </w:rPr>
        <w:t>осуществлять водоотведение в объеме, необходимом для обеспечения жизнедеятельности населенный пункт, с учетом перспектив его развития;</w:t>
      </w:r>
    </w:p>
    <w:p w:rsidR="002D5FBE" w:rsidRPr="00867AB0" w:rsidRDefault="00867AB0">
      <w:pPr>
        <w:pStyle w:val="11"/>
        <w:numPr>
          <w:ilvl w:val="0"/>
          <w:numId w:val="22"/>
        </w:numPr>
        <w:tabs>
          <w:tab w:val="left" w:pos="1009"/>
        </w:tabs>
        <w:ind w:firstLine="780"/>
        <w:rPr>
          <w:rFonts w:ascii="Liberation Serif" w:hAnsi="Liberation Serif" w:cs="Liberation Serif"/>
        </w:rPr>
      </w:pPr>
      <w:bookmarkStart w:id="420" w:name="bookmark464"/>
      <w:bookmarkEnd w:id="420"/>
      <w:r w:rsidRPr="00867AB0">
        <w:rPr>
          <w:rFonts w:ascii="Liberation Serif" w:hAnsi="Liberation Serif" w:cs="Liberation Serif"/>
        </w:rPr>
        <w:t>повысить комфортность условий проживания за счет внедрения централизованной системы водоотведения;</w:t>
      </w:r>
    </w:p>
    <w:p w:rsidR="002D5FBE" w:rsidRPr="00867AB0" w:rsidRDefault="00867AB0">
      <w:pPr>
        <w:pStyle w:val="11"/>
        <w:numPr>
          <w:ilvl w:val="0"/>
          <w:numId w:val="22"/>
        </w:numPr>
        <w:tabs>
          <w:tab w:val="left" w:pos="1019"/>
        </w:tabs>
        <w:ind w:firstLine="780"/>
        <w:rPr>
          <w:rFonts w:ascii="Liberation Serif" w:hAnsi="Liberation Serif" w:cs="Liberation Serif"/>
        </w:rPr>
      </w:pPr>
      <w:bookmarkStart w:id="421" w:name="bookmark465"/>
      <w:bookmarkEnd w:id="421"/>
      <w:r w:rsidRPr="00867AB0">
        <w:rPr>
          <w:rFonts w:ascii="Liberation Serif" w:hAnsi="Liberation Serif" w:cs="Liberation Serif"/>
        </w:rPr>
        <w:t>обеспечить возможность подключения к системе водоотведения застраиваемых территорий;</w:t>
      </w:r>
    </w:p>
    <w:p w:rsidR="002D5FBE" w:rsidRPr="00867AB0" w:rsidRDefault="00867AB0">
      <w:pPr>
        <w:pStyle w:val="11"/>
        <w:numPr>
          <w:ilvl w:val="0"/>
          <w:numId w:val="22"/>
        </w:numPr>
        <w:tabs>
          <w:tab w:val="left" w:pos="1009"/>
        </w:tabs>
        <w:ind w:firstLine="780"/>
        <w:rPr>
          <w:rFonts w:ascii="Liberation Serif" w:hAnsi="Liberation Serif" w:cs="Liberation Serif"/>
        </w:rPr>
      </w:pPr>
      <w:bookmarkStart w:id="422" w:name="bookmark466"/>
      <w:bookmarkEnd w:id="422"/>
      <w:r w:rsidRPr="00867AB0">
        <w:rPr>
          <w:rFonts w:ascii="Liberation Serif" w:hAnsi="Liberation Serif" w:cs="Liberation Serif"/>
        </w:rPr>
        <w:t xml:space="preserve">улучшить качество очистки сточных вод с доведением до соответствия нормативным </w:t>
      </w:r>
      <w:r w:rsidRPr="00867AB0">
        <w:rPr>
          <w:rFonts w:ascii="Liberation Serif" w:hAnsi="Liberation Serif" w:cs="Liberation Serif"/>
        </w:rPr>
        <w:lastRenderedPageBreak/>
        <w:t>требованиям, что положительным образом скажется на экологии природного водоема, в который осуществляется сброс сточных вод;</w:t>
      </w:r>
    </w:p>
    <w:p w:rsidR="002D5FBE" w:rsidRPr="00867AB0" w:rsidRDefault="00867AB0" w:rsidP="00C60148">
      <w:pPr>
        <w:pStyle w:val="11"/>
        <w:numPr>
          <w:ilvl w:val="0"/>
          <w:numId w:val="22"/>
        </w:numPr>
        <w:tabs>
          <w:tab w:val="left" w:pos="1088"/>
        </w:tabs>
        <w:ind w:firstLine="780"/>
        <w:rPr>
          <w:rFonts w:ascii="Liberation Serif" w:hAnsi="Liberation Serif" w:cs="Liberation Serif"/>
        </w:rPr>
      </w:pPr>
      <w:bookmarkStart w:id="423" w:name="bookmark467"/>
      <w:bookmarkEnd w:id="423"/>
      <w:r w:rsidRPr="00867AB0">
        <w:rPr>
          <w:rFonts w:ascii="Liberation Serif" w:hAnsi="Liberation Serif" w:cs="Liberation Serif"/>
        </w:rPr>
        <w:t>повысить надежность и эффективность функционирования системы водоотведения.</w:t>
      </w:r>
    </w:p>
    <w:p w:rsidR="002D5FBE" w:rsidRPr="00867AB0" w:rsidRDefault="00867AB0" w:rsidP="00C60148">
      <w:pPr>
        <w:pStyle w:val="10"/>
        <w:keepNext/>
        <w:keepLines/>
        <w:numPr>
          <w:ilvl w:val="0"/>
          <w:numId w:val="27"/>
        </w:numPr>
        <w:tabs>
          <w:tab w:val="left" w:pos="1489"/>
        </w:tabs>
        <w:spacing w:after="0" w:line="240" w:lineRule="auto"/>
        <w:ind w:firstLine="780"/>
        <w:jc w:val="both"/>
        <w:rPr>
          <w:rFonts w:ascii="Liberation Serif" w:hAnsi="Liberation Serif" w:cs="Liberation Serif"/>
        </w:rPr>
      </w:pPr>
      <w:bookmarkStart w:id="424" w:name="bookmark471"/>
      <w:bookmarkStart w:id="425" w:name="bookmark469"/>
      <w:bookmarkStart w:id="426" w:name="bookmark470"/>
      <w:bookmarkStart w:id="427" w:name="bookmark472"/>
      <w:bookmarkStart w:id="428" w:name="bookmark468"/>
      <w:bookmarkEnd w:id="424"/>
      <w:r w:rsidRPr="00867AB0">
        <w:rPr>
          <w:rFonts w:ascii="Liberation Serif" w:hAnsi="Liberation Serif" w:cs="Liberation Serif"/>
        </w:rPr>
        <w:t>Газоснабжение</w:t>
      </w:r>
      <w:bookmarkEnd w:id="425"/>
      <w:bookmarkEnd w:id="426"/>
      <w:bookmarkEnd w:id="427"/>
      <w:bookmarkEnd w:id="428"/>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Сохранение и развитие на территории населенного пункта объектов газоснабжения местного значения позволит:</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29" w:name="bookmark473"/>
      <w:bookmarkEnd w:id="429"/>
      <w:r w:rsidRPr="00867AB0">
        <w:rPr>
          <w:rFonts w:ascii="Liberation Serif" w:hAnsi="Liberation Serif" w:cs="Liberation Serif"/>
        </w:rPr>
        <w:t>обеспечить охват территории централизованной системой газораспределения;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30" w:name="bookmark474"/>
      <w:bookmarkEnd w:id="430"/>
      <w:r w:rsidRPr="00867AB0">
        <w:rPr>
          <w:rFonts w:ascii="Liberation Serif" w:hAnsi="Liberation Serif" w:cs="Liberation Serif"/>
        </w:rPr>
        <w:t>повысить надежность и качество системы газораспределения;</w:t>
      </w:r>
    </w:p>
    <w:p w:rsidR="002D5FBE" w:rsidRPr="00867AB0" w:rsidRDefault="00867AB0">
      <w:pPr>
        <w:pStyle w:val="11"/>
        <w:numPr>
          <w:ilvl w:val="0"/>
          <w:numId w:val="22"/>
        </w:numPr>
        <w:tabs>
          <w:tab w:val="left" w:pos="1100"/>
        </w:tabs>
        <w:spacing w:after="220"/>
        <w:ind w:firstLine="780"/>
        <w:rPr>
          <w:rFonts w:ascii="Liberation Serif" w:hAnsi="Liberation Serif" w:cs="Liberation Serif"/>
        </w:rPr>
      </w:pPr>
      <w:bookmarkStart w:id="431" w:name="bookmark475"/>
      <w:bookmarkEnd w:id="431"/>
      <w:r w:rsidRPr="00867AB0">
        <w:rPr>
          <w:rFonts w:ascii="Liberation Serif" w:hAnsi="Liberation Serif" w:cs="Liberation Serif"/>
        </w:rPr>
        <w:t>обеспечить равномерный режим давления газа в сетях.</w:t>
      </w:r>
    </w:p>
    <w:p w:rsidR="002D5FBE" w:rsidRPr="00867AB0" w:rsidRDefault="00867AB0" w:rsidP="00C60148">
      <w:pPr>
        <w:pStyle w:val="10"/>
        <w:keepNext/>
        <w:keepLines/>
        <w:numPr>
          <w:ilvl w:val="0"/>
          <w:numId w:val="27"/>
        </w:numPr>
        <w:tabs>
          <w:tab w:val="left" w:pos="1489"/>
        </w:tabs>
        <w:spacing w:after="0"/>
        <w:ind w:firstLine="780"/>
        <w:jc w:val="both"/>
        <w:rPr>
          <w:rFonts w:ascii="Liberation Serif" w:hAnsi="Liberation Serif" w:cs="Liberation Serif"/>
        </w:rPr>
      </w:pPr>
      <w:bookmarkStart w:id="432" w:name="bookmark479"/>
      <w:bookmarkStart w:id="433" w:name="bookmark477"/>
      <w:bookmarkStart w:id="434" w:name="bookmark478"/>
      <w:bookmarkStart w:id="435" w:name="bookmark480"/>
      <w:bookmarkStart w:id="436" w:name="bookmark476"/>
      <w:bookmarkEnd w:id="432"/>
      <w:r w:rsidRPr="00867AB0">
        <w:rPr>
          <w:rFonts w:ascii="Liberation Serif" w:hAnsi="Liberation Serif" w:cs="Liberation Serif"/>
        </w:rPr>
        <w:t>Теплоснабжение</w:t>
      </w:r>
      <w:bookmarkEnd w:id="433"/>
      <w:bookmarkEnd w:id="434"/>
      <w:bookmarkEnd w:id="435"/>
      <w:bookmarkEnd w:id="436"/>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Сохранение и развитие на территории населенного пункта объектов теплоснабжения местного значения позволит:</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37" w:name="bookmark481"/>
      <w:bookmarkEnd w:id="437"/>
      <w:r w:rsidRPr="00867AB0">
        <w:rPr>
          <w:rFonts w:ascii="Liberation Serif" w:hAnsi="Liberation Serif" w:cs="Liberation Serif"/>
        </w:rPr>
        <w:t>обеспечить реконструкцию и модернизацию котельных;</w:t>
      </w:r>
    </w:p>
    <w:p w:rsidR="002D5FBE" w:rsidRPr="00867AB0" w:rsidRDefault="00867AB0" w:rsidP="00C60148">
      <w:pPr>
        <w:pStyle w:val="11"/>
        <w:numPr>
          <w:ilvl w:val="0"/>
          <w:numId w:val="22"/>
        </w:numPr>
        <w:tabs>
          <w:tab w:val="left" w:pos="1100"/>
        </w:tabs>
        <w:ind w:firstLine="780"/>
        <w:rPr>
          <w:rFonts w:ascii="Liberation Serif" w:hAnsi="Liberation Serif" w:cs="Liberation Serif"/>
        </w:rPr>
      </w:pPr>
      <w:bookmarkStart w:id="438" w:name="bookmark482"/>
      <w:bookmarkEnd w:id="438"/>
      <w:r w:rsidRPr="00867AB0">
        <w:rPr>
          <w:rFonts w:ascii="Liberation Serif" w:hAnsi="Liberation Serif" w:cs="Liberation Serif"/>
        </w:rPr>
        <w:t>повысить надежность и эффективность функционирования системы теплоснабжения.</w:t>
      </w:r>
    </w:p>
    <w:p w:rsidR="002D5FBE" w:rsidRPr="00867AB0" w:rsidRDefault="00867AB0" w:rsidP="00C60148">
      <w:pPr>
        <w:pStyle w:val="10"/>
        <w:keepNext/>
        <w:keepLines/>
        <w:numPr>
          <w:ilvl w:val="0"/>
          <w:numId w:val="27"/>
        </w:numPr>
        <w:tabs>
          <w:tab w:val="left" w:pos="1489"/>
        </w:tabs>
        <w:spacing w:after="0"/>
        <w:ind w:firstLine="780"/>
        <w:jc w:val="both"/>
        <w:rPr>
          <w:rFonts w:ascii="Liberation Serif" w:hAnsi="Liberation Serif" w:cs="Liberation Serif"/>
        </w:rPr>
      </w:pPr>
      <w:bookmarkStart w:id="439" w:name="bookmark486"/>
      <w:bookmarkStart w:id="440" w:name="bookmark484"/>
      <w:bookmarkStart w:id="441" w:name="bookmark485"/>
      <w:bookmarkStart w:id="442" w:name="bookmark487"/>
      <w:bookmarkStart w:id="443" w:name="bookmark483"/>
      <w:bookmarkEnd w:id="439"/>
      <w:r w:rsidRPr="00867AB0">
        <w:rPr>
          <w:rFonts w:ascii="Liberation Serif" w:hAnsi="Liberation Serif" w:cs="Liberation Serif"/>
        </w:rPr>
        <w:t>Электроснабжение</w:t>
      </w:r>
      <w:bookmarkEnd w:id="440"/>
      <w:bookmarkEnd w:id="441"/>
      <w:bookmarkEnd w:id="442"/>
      <w:bookmarkEnd w:id="443"/>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Сохранение и развитие на территории населенного пункта объектов электроснабжения местного значения позволит:</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44" w:name="bookmark488"/>
      <w:bookmarkEnd w:id="444"/>
      <w:r w:rsidRPr="00867AB0">
        <w:rPr>
          <w:rFonts w:ascii="Liberation Serif" w:hAnsi="Liberation Serif" w:cs="Liberation Serif"/>
        </w:rPr>
        <w:t>продолжить развитие централизованной системы электроснабжения;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45" w:name="bookmark489"/>
      <w:bookmarkEnd w:id="445"/>
      <w:r w:rsidRPr="00867AB0">
        <w:rPr>
          <w:rFonts w:ascii="Liberation Serif" w:hAnsi="Liberation Serif" w:cs="Liberation Serif"/>
        </w:rPr>
        <w:t>устранить дефицит энергетических мощностей;</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46" w:name="bookmark490"/>
      <w:bookmarkEnd w:id="446"/>
      <w:r w:rsidRPr="00867AB0">
        <w:rPr>
          <w:rFonts w:ascii="Liberation Serif" w:hAnsi="Liberation Serif" w:cs="Liberation Serif"/>
        </w:rPr>
        <w:t>повысить надежность работы систем электроснабжения;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47" w:name="bookmark491"/>
      <w:bookmarkEnd w:id="447"/>
      <w:r w:rsidRPr="00867AB0">
        <w:rPr>
          <w:rFonts w:ascii="Liberation Serif" w:hAnsi="Liberation Serif" w:cs="Liberation Serif"/>
        </w:rPr>
        <w:t>снизить аварийность сетей и технологического оборудования;</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48" w:name="bookmark492"/>
      <w:bookmarkEnd w:id="448"/>
      <w:r w:rsidRPr="00867AB0">
        <w:rPr>
          <w:rFonts w:ascii="Liberation Serif" w:hAnsi="Liberation Serif" w:cs="Liberation Serif"/>
        </w:rPr>
        <w:t>снизить потери электроэнергии;</w:t>
      </w:r>
    </w:p>
    <w:p w:rsidR="002D5FBE" w:rsidRDefault="00867AB0" w:rsidP="00C97F96">
      <w:pPr>
        <w:pStyle w:val="11"/>
        <w:numPr>
          <w:ilvl w:val="0"/>
          <w:numId w:val="22"/>
        </w:numPr>
        <w:tabs>
          <w:tab w:val="left" w:pos="1021"/>
        </w:tabs>
        <w:ind w:firstLine="780"/>
        <w:rPr>
          <w:rFonts w:ascii="Liberation Serif" w:hAnsi="Liberation Serif" w:cs="Liberation Serif"/>
        </w:rPr>
      </w:pPr>
      <w:bookmarkStart w:id="449" w:name="bookmark493"/>
      <w:bookmarkEnd w:id="449"/>
      <w:r w:rsidRPr="00867AB0">
        <w:rPr>
          <w:rFonts w:ascii="Liberation Serif" w:hAnsi="Liberation Serif" w:cs="Liberation Serif"/>
        </w:rPr>
        <w:t>осуществить бесперебойное обеспечение электрической энергией с заданными параметрами.</w:t>
      </w:r>
    </w:p>
    <w:p w:rsidR="002D5FBE" w:rsidRDefault="002D5FBE">
      <w:pPr>
        <w:rPr>
          <w:rFonts w:ascii="Liberation Serif" w:hAnsi="Liberation Serif" w:cs="Liberation Serif"/>
          <w:sz w:val="2"/>
          <w:szCs w:val="2"/>
        </w:rPr>
      </w:pPr>
    </w:p>
    <w:p w:rsidR="00DB1956" w:rsidRDefault="00DB1956">
      <w:pPr>
        <w:rPr>
          <w:rFonts w:ascii="Liberation Serif" w:hAnsi="Liberation Serif" w:cs="Liberation Serif"/>
          <w:sz w:val="2"/>
          <w:szCs w:val="2"/>
        </w:rPr>
      </w:pPr>
    </w:p>
    <w:p w:rsidR="00DB1956" w:rsidRDefault="00DB1956">
      <w:pPr>
        <w:rPr>
          <w:rFonts w:ascii="Liberation Serif" w:hAnsi="Liberation Serif" w:cs="Liberation Serif"/>
          <w:sz w:val="2"/>
          <w:szCs w:val="2"/>
        </w:rPr>
      </w:pPr>
    </w:p>
    <w:p w:rsidR="002D5FBE" w:rsidRPr="00867AB0" w:rsidRDefault="00867AB0" w:rsidP="001514BA">
      <w:pPr>
        <w:pStyle w:val="11"/>
        <w:spacing w:after="340"/>
        <w:ind w:left="2124" w:hanging="2124"/>
        <w:jc w:val="both"/>
        <w:rPr>
          <w:rFonts w:ascii="Liberation Serif" w:hAnsi="Liberation Serif" w:cs="Liberation Serif"/>
        </w:rPr>
      </w:pPr>
      <w:bookmarkStart w:id="450" w:name="bookmark494"/>
      <w:r w:rsidRPr="00867AB0">
        <w:rPr>
          <w:rFonts w:ascii="Liberation Serif" w:hAnsi="Liberation Serif" w:cs="Liberation Serif"/>
          <w:b/>
          <w:bCs/>
        </w:rPr>
        <w:t>РАЗДЕЛ IV.</w:t>
      </w:r>
      <w:r w:rsidR="001514BA">
        <w:rPr>
          <w:rFonts w:ascii="Liberation Serif" w:hAnsi="Liberation Serif" w:cs="Liberation Serif"/>
          <w:b/>
          <w:bCs/>
        </w:rPr>
        <w:t xml:space="preserve"> </w:t>
      </w:r>
      <w:r w:rsidRPr="00867AB0">
        <w:rPr>
          <w:rFonts w:ascii="Liberation Serif" w:hAnsi="Liberation Serif" w:cs="Liberation Serif"/>
          <w:b/>
          <w:bCs/>
        </w:rPr>
        <w:t xml:space="preserve"> СВЕДЕНИЯ О ВИДАХ, НАЗНАЧЕНИИ И НАИМЕНОВАНИЯХ ПЛАНИРУЕМЫХ ДЛЯ РАЗМЕЩЕНИЯ НА ТЕРРИТОРИЯХ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450"/>
    </w:p>
    <w:p w:rsidR="002D5FBE" w:rsidRPr="001514BA" w:rsidRDefault="00867AB0">
      <w:pPr>
        <w:pStyle w:val="11"/>
        <w:ind w:firstLine="720"/>
        <w:jc w:val="both"/>
        <w:rPr>
          <w:rFonts w:ascii="Liberation Serif" w:hAnsi="Liberation Serif" w:cs="Liberation Serif"/>
          <w:color w:val="auto"/>
        </w:rPr>
      </w:pPr>
      <w:r w:rsidRPr="001514BA">
        <w:rPr>
          <w:rFonts w:ascii="Liberation Serif" w:hAnsi="Liberation Serif" w:cs="Liberation Serif"/>
          <w:color w:val="auto"/>
        </w:rPr>
        <w:t>Согласно схеме территориального планирования Российской Федерации на территории ЗАТО Свободный запланировано: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38"/>
        <w:gridCol w:w="1987"/>
        <w:gridCol w:w="2976"/>
        <w:gridCol w:w="1560"/>
        <w:gridCol w:w="2102"/>
      </w:tblGrid>
      <w:tr w:rsidR="002D5FBE" w:rsidRPr="00867AB0">
        <w:trPr>
          <w:trHeight w:hRule="exact" w:val="1118"/>
          <w:jc w:val="center"/>
        </w:trPr>
        <w:tc>
          <w:tcPr>
            <w:tcW w:w="1138" w:type="dxa"/>
            <w:tcBorders>
              <w:top w:val="single" w:sz="4" w:space="0" w:color="auto"/>
              <w:left w:val="single" w:sz="4" w:space="0" w:color="auto"/>
            </w:tcBorders>
            <w:shd w:val="clear" w:color="auto" w:fill="FFFFFF"/>
            <w:vAlign w:val="center"/>
          </w:tcPr>
          <w:p w:rsidR="002D5FBE" w:rsidRPr="001514BA" w:rsidRDefault="00867AB0">
            <w:pPr>
              <w:pStyle w:val="a9"/>
              <w:spacing w:line="233" w:lineRule="auto"/>
              <w:ind w:firstLine="0"/>
              <w:jc w:val="center"/>
              <w:rPr>
                <w:rFonts w:ascii="Liberation Serif" w:hAnsi="Liberation Serif" w:cs="Liberation Serif"/>
                <w:color w:val="auto"/>
              </w:rPr>
            </w:pPr>
            <w:r w:rsidRPr="001514BA">
              <w:rPr>
                <w:rFonts w:ascii="Liberation Serif" w:hAnsi="Liberation Serif" w:cs="Liberation Serif"/>
                <w:color w:val="auto"/>
              </w:rPr>
              <w:t>Номер объекта</w:t>
            </w:r>
          </w:p>
        </w:tc>
        <w:tc>
          <w:tcPr>
            <w:tcW w:w="1987" w:type="dxa"/>
            <w:tcBorders>
              <w:top w:val="single" w:sz="4" w:space="0" w:color="auto"/>
              <w:left w:val="single" w:sz="4" w:space="0" w:color="auto"/>
            </w:tcBorders>
            <w:shd w:val="clear" w:color="auto" w:fill="FFFFFF"/>
            <w:vAlign w:val="bottom"/>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Наименование (Условное наименование объекта)</w:t>
            </w:r>
          </w:p>
        </w:tc>
        <w:tc>
          <w:tcPr>
            <w:tcW w:w="2976" w:type="dxa"/>
            <w:tcBorders>
              <w:top w:val="single" w:sz="4" w:space="0" w:color="auto"/>
              <w:lef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Местоположение</w:t>
            </w:r>
          </w:p>
        </w:tc>
        <w:tc>
          <w:tcPr>
            <w:tcW w:w="1560" w:type="dxa"/>
            <w:tcBorders>
              <w:top w:val="single" w:sz="4" w:space="0" w:color="auto"/>
              <w:lef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Класс напряжения (кВ)</w:t>
            </w:r>
          </w:p>
        </w:tc>
        <w:tc>
          <w:tcPr>
            <w:tcW w:w="2102" w:type="dxa"/>
            <w:tcBorders>
              <w:top w:val="single" w:sz="4" w:space="0" w:color="auto"/>
              <w:left w:val="single" w:sz="4" w:space="0" w:color="auto"/>
              <w:righ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Основное назначение</w:t>
            </w:r>
          </w:p>
        </w:tc>
      </w:tr>
      <w:tr w:rsidR="002D5FBE" w:rsidRPr="00867AB0">
        <w:trPr>
          <w:trHeight w:hRule="exact" w:val="3874"/>
          <w:jc w:val="center"/>
        </w:trPr>
        <w:tc>
          <w:tcPr>
            <w:tcW w:w="1138" w:type="dxa"/>
            <w:tcBorders>
              <w:top w:val="single" w:sz="4" w:space="0" w:color="auto"/>
              <w:lef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lastRenderedPageBreak/>
              <w:t>ВЛ-1093</w:t>
            </w:r>
          </w:p>
        </w:tc>
        <w:tc>
          <w:tcPr>
            <w:tcW w:w="1987" w:type="dxa"/>
            <w:tcBorders>
              <w:top w:val="single" w:sz="4" w:space="0" w:color="auto"/>
              <w:lef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ВЛ 220 кВ Первомайская - Салда 1 и 2 цепь (реконструкция участков ЛЭП)</w:t>
            </w:r>
          </w:p>
        </w:tc>
        <w:tc>
          <w:tcPr>
            <w:tcW w:w="2976" w:type="dxa"/>
            <w:tcBorders>
              <w:top w:val="single" w:sz="4" w:space="0" w:color="auto"/>
              <w:left w:val="single" w:sz="4" w:space="0" w:color="auto"/>
            </w:tcBorders>
            <w:shd w:val="clear" w:color="auto" w:fill="FFFFFF"/>
            <w:vAlign w:val="bottom"/>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Новоуральский городской округ, Кировградский городской округ, Невьянский городской округ, Горноуральский городской округ, городской округ ЗАТО Свободный, Верхнесалдинский городской округ, городской округ Верх- Нейвинский, городской округ г. Нижний Тагил, Свердловская область</w:t>
            </w:r>
          </w:p>
        </w:tc>
        <w:tc>
          <w:tcPr>
            <w:tcW w:w="1560" w:type="dxa"/>
            <w:tcBorders>
              <w:top w:val="single" w:sz="4" w:space="0" w:color="auto"/>
              <w:lef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220</w:t>
            </w:r>
          </w:p>
        </w:tc>
        <w:tc>
          <w:tcPr>
            <w:tcW w:w="2102" w:type="dxa"/>
            <w:tcBorders>
              <w:top w:val="single" w:sz="4" w:space="0" w:color="auto"/>
              <w:left w:val="single" w:sz="4" w:space="0" w:color="auto"/>
              <w:right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проектно</w:t>
            </w:r>
            <w:r w:rsidRPr="001514BA">
              <w:rPr>
                <w:rFonts w:ascii="Liberation Serif" w:hAnsi="Liberation Serif" w:cs="Liberation Serif"/>
                <w:color w:val="auto"/>
              </w:rPr>
              <w:softHyphen/>
              <w:t>изыскательские работы по титулу: Реконструкция ВЛ 220 кВ Первомайская - Салда 1 и ВЛ 220 кВ Первомайская - Салда 2 (замена опор в пролетах N 46 - 226, 255 - 283, 363 - 460 (306 шт.))</w:t>
            </w:r>
          </w:p>
        </w:tc>
      </w:tr>
      <w:tr w:rsidR="002D5FBE" w:rsidRPr="00867AB0">
        <w:trPr>
          <w:trHeight w:hRule="exact" w:val="2506"/>
          <w:jc w:val="center"/>
        </w:trPr>
        <w:tc>
          <w:tcPr>
            <w:tcW w:w="1138" w:type="dxa"/>
            <w:tcBorders>
              <w:top w:val="single" w:sz="4" w:space="0" w:color="auto"/>
              <w:left w:val="single" w:sz="4" w:space="0" w:color="auto"/>
              <w:bottom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w:t>
            </w:r>
          </w:p>
        </w:tc>
        <w:tc>
          <w:tcPr>
            <w:tcW w:w="1987" w:type="dxa"/>
            <w:tcBorders>
              <w:top w:val="single" w:sz="4" w:space="0" w:color="auto"/>
              <w:left w:val="single" w:sz="4" w:space="0" w:color="auto"/>
              <w:bottom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65-2569311</w:t>
            </w:r>
          </w:p>
        </w:tc>
        <w:tc>
          <w:tcPr>
            <w:tcW w:w="2976" w:type="dxa"/>
            <w:tcBorders>
              <w:top w:val="single" w:sz="4" w:space="0" w:color="auto"/>
              <w:left w:val="single" w:sz="4" w:space="0" w:color="auto"/>
              <w:bottom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городской округ ЗАТО Свободный, рабочий поселок Свободный</w:t>
            </w:r>
          </w:p>
        </w:tc>
        <w:tc>
          <w:tcPr>
            <w:tcW w:w="1560" w:type="dxa"/>
            <w:tcBorders>
              <w:top w:val="single" w:sz="4" w:space="0" w:color="auto"/>
              <w:left w:val="single" w:sz="4" w:space="0" w:color="auto"/>
              <w:bottom w:val="single" w:sz="4" w:space="0" w:color="auto"/>
            </w:tcBorders>
            <w:shd w:val="clear" w:color="auto" w:fill="FFFFFF"/>
            <w:vAlign w:val="center"/>
          </w:tcPr>
          <w:p w:rsidR="002D5FBE" w:rsidRPr="001514BA" w:rsidRDefault="00867AB0">
            <w:pPr>
              <w:pStyle w:val="a9"/>
              <w:spacing w:line="240" w:lineRule="auto"/>
              <w:ind w:firstLine="0"/>
              <w:jc w:val="center"/>
              <w:rPr>
                <w:rFonts w:ascii="Liberation Serif" w:hAnsi="Liberation Serif" w:cs="Liberation Serif"/>
                <w:color w:val="auto"/>
                <w:sz w:val="22"/>
                <w:szCs w:val="22"/>
              </w:rPr>
            </w:pPr>
            <w:r w:rsidRPr="001514BA">
              <w:rPr>
                <w:rFonts w:ascii="Liberation Serif" w:eastAsia="Arial" w:hAnsi="Liberation Serif" w:cs="Liberation Serif"/>
                <w:color w:val="auto"/>
                <w:sz w:val="22"/>
                <w:szCs w:val="22"/>
              </w:rPr>
              <w:t>—</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bottom"/>
          </w:tcPr>
          <w:p w:rsidR="002D5FBE" w:rsidRPr="001514BA" w:rsidRDefault="00867AB0">
            <w:pPr>
              <w:pStyle w:val="a9"/>
              <w:spacing w:line="240" w:lineRule="auto"/>
              <w:ind w:firstLine="0"/>
              <w:jc w:val="center"/>
              <w:rPr>
                <w:rFonts w:ascii="Liberation Serif" w:hAnsi="Liberation Serif" w:cs="Liberation Serif"/>
                <w:color w:val="auto"/>
              </w:rPr>
            </w:pPr>
            <w:r w:rsidRPr="001514BA">
              <w:rPr>
                <w:rFonts w:ascii="Liberation Serif" w:hAnsi="Liberation Serif" w:cs="Liberation Serif"/>
                <w:color w:val="auto"/>
              </w:rPr>
              <w:t>планируемый для размещения объект федерального значения в области обороны страны и безопасности государства</w:t>
            </w:r>
          </w:p>
        </w:tc>
      </w:tr>
    </w:tbl>
    <w:p w:rsidR="002D5FBE" w:rsidRPr="00867AB0" w:rsidRDefault="002D5FBE">
      <w:pPr>
        <w:spacing w:after="219" w:line="1" w:lineRule="exact"/>
        <w:rPr>
          <w:rFonts w:ascii="Liberation Serif" w:hAnsi="Liberation Serif" w:cs="Liberation Serif"/>
        </w:rPr>
      </w:pPr>
    </w:p>
    <w:p w:rsidR="002D5FBE" w:rsidRPr="001514BA" w:rsidRDefault="00867AB0" w:rsidP="001514BA">
      <w:pPr>
        <w:pStyle w:val="11"/>
        <w:spacing w:after="240"/>
        <w:ind w:firstLine="720"/>
        <w:jc w:val="both"/>
        <w:rPr>
          <w:rFonts w:ascii="Liberation Serif" w:hAnsi="Liberation Serif" w:cs="Liberation Serif"/>
        </w:rPr>
      </w:pPr>
      <w:r w:rsidRPr="00867AB0">
        <w:rPr>
          <w:rFonts w:ascii="Liberation Serif" w:hAnsi="Liberation Serif" w:cs="Liberation Serif"/>
        </w:rPr>
        <w:t xml:space="preserve">Согласно схеме территориального планирования Свердловской области на территории ЗАТО Свободный отсутствуют планируемых к строительству или реконструкции объекты </w:t>
      </w:r>
      <w:r w:rsidRPr="001514BA">
        <w:rPr>
          <w:rFonts w:ascii="Liberation Serif" w:hAnsi="Liberation Serif" w:cs="Liberation Serif"/>
        </w:rPr>
        <w:t>регионального значения.</w:t>
      </w:r>
    </w:p>
    <w:p w:rsidR="002D5FBE" w:rsidRPr="001514BA" w:rsidRDefault="00867AB0" w:rsidP="001514BA">
      <w:pPr>
        <w:spacing w:after="240"/>
        <w:rPr>
          <w:rFonts w:ascii="Liberation Serif" w:hAnsi="Liberation Serif" w:cs="Liberation Serif"/>
          <w:b/>
          <w:sz w:val="2"/>
          <w:szCs w:val="2"/>
        </w:rPr>
      </w:pPr>
      <w:bookmarkStart w:id="451" w:name="bookmark496"/>
      <w:bookmarkStart w:id="452" w:name="bookmark497"/>
      <w:bookmarkStart w:id="453" w:name="bookmark498"/>
      <w:bookmarkStart w:id="454" w:name="bookmark495"/>
      <w:r w:rsidRPr="001514BA">
        <w:rPr>
          <w:rFonts w:ascii="Liberation Serif" w:hAnsi="Liberation Serif" w:cs="Liberation Serif"/>
          <w:b/>
        </w:rPr>
        <w:t>РАЗДЕЛ V. МЕРОПРИЯТИЯ ПО ОХРАНЕ ОКРУЖАЮЩЕЙ СРЕДЫ</w:t>
      </w:r>
      <w:bookmarkEnd w:id="451"/>
      <w:bookmarkEnd w:id="452"/>
      <w:bookmarkEnd w:id="453"/>
      <w:bookmarkEnd w:id="454"/>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В целом экологическая ситуация в городском округе ЗАТО Свободный благоприятна. На территории городского округа отсутствуют высокотоксичные производства, уровень загрязнения воды, почвы и воздуха не превышает предельно допустимых нормативов. Основными источниками загрязнения окружающей среды в городском округе являются автомобильный транспорт, твердые коммунальные отходы. Ежегодное увеличение количества автомобильного транспорта неизбежно приводит к увеличению выбросов загрязняющих веществ в атмосферу.</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Согласно реестру объектов, оказывающих негативное воздействие на окружающую среду на территории городского округа ЗАТО Свободный находятся 5 объектов подлежащих государственному экологическому контролю (надзору) за использованием и охраной водных объектов:</w:t>
      </w:r>
    </w:p>
    <w:p w:rsidR="002D5FBE" w:rsidRPr="00867AB0" w:rsidRDefault="00867AB0">
      <w:pPr>
        <w:pStyle w:val="11"/>
        <w:numPr>
          <w:ilvl w:val="0"/>
          <w:numId w:val="22"/>
        </w:numPr>
        <w:tabs>
          <w:tab w:val="left" w:pos="961"/>
        </w:tabs>
        <w:ind w:firstLine="720"/>
        <w:jc w:val="both"/>
        <w:rPr>
          <w:rFonts w:ascii="Liberation Serif" w:hAnsi="Liberation Serif" w:cs="Liberation Serif"/>
        </w:rPr>
      </w:pPr>
      <w:bookmarkStart w:id="455" w:name="bookmark499"/>
      <w:bookmarkEnd w:id="455"/>
      <w:r w:rsidRPr="00867AB0">
        <w:rPr>
          <w:rFonts w:ascii="Liberation Serif" w:hAnsi="Liberation Serif" w:cs="Liberation Serif"/>
        </w:rPr>
        <w:t>артезианские скважины №№ 10,11,12,13,19 (согласно Лицензии на право пользования недрами СВЕ 02106 ВЭ). Уровень надзора - Федеральный;</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456" w:name="bookmark500"/>
      <w:bookmarkEnd w:id="456"/>
      <w:r w:rsidRPr="00867AB0">
        <w:rPr>
          <w:rFonts w:ascii="Liberation Serif" w:hAnsi="Liberation Serif" w:cs="Liberation Serif"/>
        </w:rPr>
        <w:t>гараж (п. Свободный, ул. Кузнецова, 71). Уровень надзора - Региональный;</w:t>
      </w:r>
    </w:p>
    <w:p w:rsidR="002D5FBE" w:rsidRPr="00867AB0" w:rsidRDefault="00867AB0">
      <w:pPr>
        <w:pStyle w:val="11"/>
        <w:numPr>
          <w:ilvl w:val="0"/>
          <w:numId w:val="22"/>
        </w:numPr>
        <w:tabs>
          <w:tab w:val="left" w:pos="980"/>
        </w:tabs>
        <w:ind w:firstLine="720"/>
        <w:jc w:val="both"/>
        <w:rPr>
          <w:rFonts w:ascii="Liberation Serif" w:hAnsi="Liberation Serif" w:cs="Liberation Serif"/>
        </w:rPr>
      </w:pPr>
      <w:bookmarkStart w:id="457" w:name="bookmark501"/>
      <w:bookmarkEnd w:id="457"/>
      <w:r w:rsidRPr="00867AB0">
        <w:rPr>
          <w:rFonts w:ascii="Liberation Serif" w:hAnsi="Liberation Serif" w:cs="Liberation Serif"/>
        </w:rPr>
        <w:t>ГРП Верхняя Салда п. Свободный. Уровень надзора - Федеральный;</w:t>
      </w:r>
    </w:p>
    <w:p w:rsidR="002D5FBE" w:rsidRPr="00867AB0" w:rsidRDefault="00867AB0">
      <w:pPr>
        <w:pStyle w:val="11"/>
        <w:numPr>
          <w:ilvl w:val="0"/>
          <w:numId w:val="22"/>
        </w:numPr>
        <w:tabs>
          <w:tab w:val="left" w:pos="961"/>
        </w:tabs>
        <w:ind w:firstLine="720"/>
        <w:jc w:val="both"/>
        <w:rPr>
          <w:rFonts w:ascii="Liberation Serif" w:hAnsi="Liberation Serif" w:cs="Liberation Serif"/>
        </w:rPr>
      </w:pPr>
      <w:bookmarkStart w:id="458" w:name="bookmark502"/>
      <w:bookmarkEnd w:id="458"/>
      <w:r w:rsidRPr="00867AB0">
        <w:rPr>
          <w:rFonts w:ascii="Liberation Serif" w:hAnsi="Liberation Serif" w:cs="Liberation Serif"/>
        </w:rPr>
        <w:t>автоматическая газораспределительная станция п. Свободный. Уровень надзора - Федеральный;</w:t>
      </w:r>
    </w:p>
    <w:p w:rsidR="002D5FBE" w:rsidRPr="00867AB0" w:rsidRDefault="00867AB0" w:rsidP="001514BA">
      <w:pPr>
        <w:pStyle w:val="11"/>
        <w:numPr>
          <w:ilvl w:val="0"/>
          <w:numId w:val="22"/>
        </w:numPr>
        <w:tabs>
          <w:tab w:val="left" w:pos="970"/>
        </w:tabs>
        <w:ind w:firstLine="720"/>
        <w:jc w:val="both"/>
        <w:rPr>
          <w:rFonts w:ascii="Liberation Serif" w:hAnsi="Liberation Serif" w:cs="Liberation Serif"/>
        </w:rPr>
      </w:pPr>
      <w:bookmarkStart w:id="459" w:name="bookmark504"/>
      <w:bookmarkStart w:id="460" w:name="bookmark503"/>
      <w:bookmarkEnd w:id="459"/>
      <w:r w:rsidRPr="00867AB0">
        <w:rPr>
          <w:rFonts w:ascii="Liberation Serif" w:hAnsi="Liberation Serif" w:cs="Liberation Serif"/>
        </w:rPr>
        <w:t xml:space="preserve">производственные площадки МУП ЖКХ "КЕДР" (автогараж, насосно-фильтровальная </w:t>
      </w:r>
      <w:r w:rsidRPr="00867AB0">
        <w:rPr>
          <w:rFonts w:ascii="Liberation Serif" w:hAnsi="Liberation Serif" w:cs="Liberation Serif"/>
        </w:rPr>
        <w:lastRenderedPageBreak/>
        <w:t>станция Теляна, очистные сооружения, мастерская, газовая котельная). Уровень надзора - Федеральный (следует отметить, что необходимо обновить данные государственного реестра т.к. на данный момент насосно-фильтровальная станция Теляна и очистные сооружения являются объектами МУП "Свободный Водоканал").</w:t>
      </w:r>
      <w:bookmarkEnd w:id="460"/>
    </w:p>
    <w:p w:rsidR="002D5FBE" w:rsidRPr="00867AB0" w:rsidRDefault="00867AB0" w:rsidP="001514BA">
      <w:pPr>
        <w:pStyle w:val="10"/>
        <w:keepNext/>
        <w:keepLines/>
        <w:numPr>
          <w:ilvl w:val="0"/>
          <w:numId w:val="28"/>
        </w:numPr>
        <w:tabs>
          <w:tab w:val="left" w:pos="1368"/>
        </w:tabs>
        <w:spacing w:after="0"/>
        <w:jc w:val="both"/>
        <w:rPr>
          <w:rFonts w:ascii="Liberation Serif" w:hAnsi="Liberation Serif" w:cs="Liberation Serif"/>
        </w:rPr>
      </w:pPr>
      <w:bookmarkStart w:id="461" w:name="bookmark507"/>
      <w:bookmarkStart w:id="462" w:name="bookmark505"/>
      <w:bookmarkStart w:id="463" w:name="bookmark506"/>
      <w:bookmarkStart w:id="464" w:name="bookmark508"/>
      <w:bookmarkEnd w:id="461"/>
      <w:r w:rsidRPr="00867AB0">
        <w:rPr>
          <w:rFonts w:ascii="Liberation Serif" w:hAnsi="Liberation Serif" w:cs="Liberation Serif"/>
        </w:rPr>
        <w:t>Охрана воздушного бассейна</w:t>
      </w:r>
      <w:bookmarkEnd w:id="462"/>
      <w:bookmarkEnd w:id="463"/>
      <w:bookmarkEnd w:id="464"/>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По метеорологическим условиям рассеивания примесей в атмосферу, территория городского округа относится к зоне умеренного потенциала загрязнения. Факторы, способствующие накоплению примесей в атмосфере (зимние инверсии и застой воздуха), уравновешиваются факторами, способствующими рассеиванию примесей (ливневые осадки, преобладающие летом, активный ветровой режим, развитый в течение года).Повышенного уровня загрязнения атмосферы округа в течение года не наблюдаются.</w:t>
      </w:r>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Антропогенная нагрузка на воздушный бассейн в населенном пункте умеренная.</w:t>
      </w:r>
    </w:p>
    <w:p w:rsidR="0063523D" w:rsidRDefault="00867AB0" w:rsidP="0063523D">
      <w:pPr>
        <w:pStyle w:val="11"/>
        <w:spacing w:line="276" w:lineRule="auto"/>
        <w:ind w:firstLine="720"/>
        <w:jc w:val="both"/>
        <w:rPr>
          <w:rFonts w:ascii="Liberation Serif" w:hAnsi="Liberation Serif" w:cs="Liberation Serif"/>
        </w:rPr>
      </w:pPr>
      <w:r w:rsidRPr="00867AB0">
        <w:rPr>
          <w:rFonts w:ascii="Liberation Serif" w:hAnsi="Liberation Serif" w:cs="Liberation Serif"/>
        </w:rPr>
        <w:t>Основными источниками загрязнения атмосферного воздуха на территории городского округа в настоящее время и на перспективу можно считать:</w:t>
      </w:r>
      <w:bookmarkStart w:id="465" w:name="bookmark509"/>
      <w:bookmarkEnd w:id="465"/>
    </w:p>
    <w:p w:rsidR="002D5FBE" w:rsidRPr="00867AB0" w:rsidRDefault="0063523D" w:rsidP="0063523D">
      <w:pPr>
        <w:pStyle w:val="11"/>
        <w:spacing w:line="276" w:lineRule="auto"/>
        <w:ind w:firstLine="720"/>
        <w:jc w:val="both"/>
        <w:rPr>
          <w:rFonts w:ascii="Liberation Serif" w:hAnsi="Liberation Serif" w:cs="Liberation Serif"/>
        </w:rPr>
      </w:pPr>
      <w:r>
        <w:rPr>
          <w:rFonts w:ascii="Liberation Serif" w:hAnsi="Liberation Serif" w:cs="Liberation Serif"/>
        </w:rPr>
        <w:t xml:space="preserve">-    </w:t>
      </w:r>
      <w:r w:rsidR="00867AB0" w:rsidRPr="00867AB0">
        <w:rPr>
          <w:rFonts w:ascii="Liberation Serif" w:hAnsi="Liberation Serif" w:cs="Liberation Serif"/>
        </w:rPr>
        <w:t>дымовые трубы индивидуальных отопительных печей жилых домов;</w:t>
      </w:r>
    </w:p>
    <w:p w:rsidR="002D5FBE" w:rsidRPr="00867AB0" w:rsidRDefault="00867AB0" w:rsidP="0063523D">
      <w:pPr>
        <w:pStyle w:val="11"/>
        <w:numPr>
          <w:ilvl w:val="0"/>
          <w:numId w:val="22"/>
        </w:numPr>
        <w:tabs>
          <w:tab w:val="left" w:pos="1026"/>
        </w:tabs>
        <w:spacing w:line="276" w:lineRule="auto"/>
        <w:ind w:firstLine="780"/>
        <w:jc w:val="both"/>
        <w:rPr>
          <w:rFonts w:ascii="Liberation Serif" w:hAnsi="Liberation Serif" w:cs="Liberation Serif"/>
        </w:rPr>
      </w:pPr>
      <w:bookmarkStart w:id="466" w:name="bookmark510"/>
      <w:bookmarkEnd w:id="466"/>
      <w:r w:rsidRPr="00867AB0">
        <w:rPr>
          <w:rFonts w:ascii="Liberation Serif" w:hAnsi="Liberation Serif" w:cs="Liberation Serif"/>
        </w:rPr>
        <w:t>дымовые трубы котельных обеспечивающих тепловой энергией объекты жилья и соцкультбыта;</w:t>
      </w:r>
    </w:p>
    <w:p w:rsidR="002D5FBE" w:rsidRPr="00867AB0" w:rsidRDefault="00867AB0">
      <w:pPr>
        <w:pStyle w:val="11"/>
        <w:numPr>
          <w:ilvl w:val="0"/>
          <w:numId w:val="22"/>
        </w:numPr>
        <w:tabs>
          <w:tab w:val="left" w:pos="1100"/>
        </w:tabs>
        <w:spacing w:line="372" w:lineRule="auto"/>
        <w:ind w:firstLine="780"/>
        <w:jc w:val="both"/>
        <w:rPr>
          <w:rFonts w:ascii="Liberation Serif" w:hAnsi="Liberation Serif" w:cs="Liberation Serif"/>
        </w:rPr>
      </w:pPr>
      <w:bookmarkStart w:id="467" w:name="bookmark511"/>
      <w:bookmarkEnd w:id="467"/>
      <w:r w:rsidRPr="00867AB0">
        <w:rPr>
          <w:rFonts w:ascii="Liberation Serif" w:hAnsi="Liberation Serif" w:cs="Liberation Serif"/>
        </w:rPr>
        <w:t>автомобильный транспорт.</w:t>
      </w:r>
    </w:p>
    <w:p w:rsidR="002D5FBE" w:rsidRPr="00867AB0" w:rsidRDefault="00867AB0">
      <w:pPr>
        <w:pStyle w:val="11"/>
        <w:spacing w:line="372" w:lineRule="auto"/>
        <w:ind w:firstLine="780"/>
        <w:jc w:val="both"/>
        <w:rPr>
          <w:rFonts w:ascii="Liberation Serif" w:hAnsi="Liberation Serif" w:cs="Liberation Serif"/>
        </w:rPr>
      </w:pPr>
      <w:r w:rsidRPr="00867AB0">
        <w:rPr>
          <w:rFonts w:ascii="Liberation Serif" w:hAnsi="Liberation Serif" w:cs="Liberation Serif"/>
        </w:rPr>
        <w:t>В целях охраны воздушного бассейна рекомендуется:</w:t>
      </w:r>
    </w:p>
    <w:p w:rsidR="002D5FBE" w:rsidRPr="00867AB0" w:rsidRDefault="00867AB0">
      <w:pPr>
        <w:pStyle w:val="11"/>
        <w:numPr>
          <w:ilvl w:val="0"/>
          <w:numId w:val="22"/>
        </w:numPr>
        <w:tabs>
          <w:tab w:val="left" w:pos="1026"/>
        </w:tabs>
        <w:spacing w:line="372" w:lineRule="auto"/>
        <w:ind w:firstLine="780"/>
        <w:jc w:val="both"/>
        <w:rPr>
          <w:rFonts w:ascii="Liberation Serif" w:hAnsi="Liberation Serif" w:cs="Liberation Serif"/>
        </w:rPr>
      </w:pPr>
      <w:bookmarkStart w:id="468" w:name="bookmark512"/>
      <w:bookmarkEnd w:id="468"/>
      <w:r w:rsidRPr="00867AB0">
        <w:rPr>
          <w:rFonts w:ascii="Liberation Serif" w:hAnsi="Liberation Serif" w:cs="Liberation Serif"/>
        </w:rPr>
        <w:t>контроль за выполнением технологических дисциплин с целью исключения неорганизованных выбросов;</w:t>
      </w:r>
    </w:p>
    <w:p w:rsidR="002D5FBE" w:rsidRPr="00867AB0" w:rsidRDefault="00867AB0">
      <w:pPr>
        <w:pStyle w:val="11"/>
        <w:numPr>
          <w:ilvl w:val="0"/>
          <w:numId w:val="22"/>
        </w:numPr>
        <w:tabs>
          <w:tab w:val="left" w:pos="1035"/>
        </w:tabs>
        <w:spacing w:line="372" w:lineRule="auto"/>
        <w:ind w:firstLine="780"/>
        <w:jc w:val="both"/>
        <w:rPr>
          <w:rFonts w:ascii="Liberation Serif" w:hAnsi="Liberation Serif" w:cs="Liberation Serif"/>
        </w:rPr>
      </w:pPr>
      <w:bookmarkStart w:id="469" w:name="bookmark513"/>
      <w:bookmarkEnd w:id="469"/>
      <w:r w:rsidRPr="00867AB0">
        <w:rPr>
          <w:rFonts w:ascii="Liberation Serif" w:hAnsi="Liberation Serif" w:cs="Liberation Serif"/>
        </w:rPr>
        <w:t>разработать проекты и организовать санитарно-защитные зоны объектов теплоснабжения;</w:t>
      </w:r>
    </w:p>
    <w:p w:rsidR="002D5FBE" w:rsidRPr="00867AB0" w:rsidRDefault="00867AB0">
      <w:pPr>
        <w:pStyle w:val="11"/>
        <w:numPr>
          <w:ilvl w:val="0"/>
          <w:numId w:val="22"/>
        </w:numPr>
        <w:tabs>
          <w:tab w:val="left" w:pos="1026"/>
        </w:tabs>
        <w:spacing w:line="372" w:lineRule="auto"/>
        <w:ind w:firstLine="780"/>
        <w:jc w:val="both"/>
        <w:rPr>
          <w:rFonts w:ascii="Liberation Serif" w:hAnsi="Liberation Serif" w:cs="Liberation Serif"/>
        </w:rPr>
      </w:pPr>
      <w:bookmarkStart w:id="470" w:name="bookmark514"/>
      <w:bookmarkEnd w:id="470"/>
      <w:r w:rsidRPr="00867AB0">
        <w:rPr>
          <w:rFonts w:ascii="Liberation Serif" w:hAnsi="Liberation Serif" w:cs="Liberation Serif"/>
        </w:rPr>
        <w:t>перевод топливопотребляющих установок на более экологичный вид топлива, в частности на природный газ;</w:t>
      </w:r>
    </w:p>
    <w:p w:rsidR="002D5FBE" w:rsidRPr="00867AB0" w:rsidRDefault="00867AB0">
      <w:pPr>
        <w:pStyle w:val="11"/>
        <w:numPr>
          <w:ilvl w:val="0"/>
          <w:numId w:val="22"/>
        </w:numPr>
        <w:tabs>
          <w:tab w:val="left" w:pos="1100"/>
        </w:tabs>
        <w:spacing w:line="372" w:lineRule="auto"/>
        <w:ind w:firstLine="780"/>
        <w:jc w:val="both"/>
        <w:rPr>
          <w:rFonts w:ascii="Liberation Serif" w:hAnsi="Liberation Serif" w:cs="Liberation Serif"/>
        </w:rPr>
      </w:pPr>
      <w:bookmarkStart w:id="471" w:name="bookmark515"/>
      <w:bookmarkEnd w:id="471"/>
      <w:r w:rsidRPr="00867AB0">
        <w:rPr>
          <w:rFonts w:ascii="Liberation Serif" w:hAnsi="Liberation Serif" w:cs="Liberation Serif"/>
        </w:rPr>
        <w:t>улучшение качества дорожного покрытия;</w:t>
      </w:r>
    </w:p>
    <w:p w:rsidR="002D5FBE" w:rsidRPr="00867AB0" w:rsidRDefault="00867AB0">
      <w:pPr>
        <w:pStyle w:val="11"/>
        <w:numPr>
          <w:ilvl w:val="0"/>
          <w:numId w:val="22"/>
        </w:numPr>
        <w:tabs>
          <w:tab w:val="left" w:pos="1100"/>
        </w:tabs>
        <w:spacing w:line="372" w:lineRule="auto"/>
        <w:ind w:firstLine="780"/>
        <w:jc w:val="both"/>
        <w:rPr>
          <w:rFonts w:ascii="Liberation Serif" w:hAnsi="Liberation Serif" w:cs="Liberation Serif"/>
        </w:rPr>
      </w:pPr>
      <w:bookmarkStart w:id="472" w:name="bookmark516"/>
      <w:bookmarkEnd w:id="472"/>
      <w:r w:rsidRPr="00867AB0">
        <w:rPr>
          <w:rFonts w:ascii="Liberation Serif" w:hAnsi="Liberation Serif" w:cs="Liberation Serif"/>
        </w:rPr>
        <w:t>улучшение технического состояния парка автотранспортных средств;</w:t>
      </w:r>
    </w:p>
    <w:p w:rsidR="002D5FBE" w:rsidRPr="00867AB0" w:rsidRDefault="00867AB0">
      <w:pPr>
        <w:pStyle w:val="11"/>
        <w:numPr>
          <w:ilvl w:val="0"/>
          <w:numId w:val="22"/>
        </w:numPr>
        <w:tabs>
          <w:tab w:val="left" w:pos="1100"/>
        </w:tabs>
        <w:spacing w:line="372" w:lineRule="auto"/>
        <w:ind w:firstLine="780"/>
        <w:jc w:val="both"/>
        <w:rPr>
          <w:rFonts w:ascii="Liberation Serif" w:hAnsi="Liberation Serif" w:cs="Liberation Serif"/>
        </w:rPr>
      </w:pPr>
      <w:bookmarkStart w:id="473" w:name="bookmark517"/>
      <w:bookmarkEnd w:id="473"/>
      <w:r w:rsidRPr="00867AB0">
        <w:rPr>
          <w:rFonts w:ascii="Liberation Serif" w:hAnsi="Liberation Serif" w:cs="Liberation Serif"/>
        </w:rPr>
        <w:t>создание и восстановление придорожных лесополос;</w:t>
      </w:r>
    </w:p>
    <w:p w:rsidR="002D5FBE" w:rsidRPr="00867AB0" w:rsidRDefault="00867AB0">
      <w:pPr>
        <w:pStyle w:val="11"/>
        <w:numPr>
          <w:ilvl w:val="0"/>
          <w:numId w:val="22"/>
        </w:numPr>
        <w:tabs>
          <w:tab w:val="left" w:pos="1026"/>
        </w:tabs>
        <w:spacing w:line="372" w:lineRule="auto"/>
        <w:ind w:firstLine="780"/>
        <w:jc w:val="both"/>
        <w:rPr>
          <w:rFonts w:ascii="Liberation Serif" w:hAnsi="Liberation Serif" w:cs="Liberation Serif"/>
        </w:rPr>
      </w:pPr>
      <w:bookmarkStart w:id="474" w:name="bookmark519"/>
      <w:bookmarkStart w:id="475" w:name="bookmark518"/>
      <w:bookmarkEnd w:id="474"/>
      <w:r w:rsidRPr="00867AB0">
        <w:rPr>
          <w:rFonts w:ascii="Liberation Serif" w:hAnsi="Liberation Serif" w:cs="Liberation Serif"/>
        </w:rPr>
        <w:t>целенаправленное формирование крупных насаждений, устойчивых к влиянию антропогенных и техногенных факторов;</w:t>
      </w:r>
      <w:bookmarkEnd w:id="475"/>
    </w:p>
    <w:p w:rsidR="002D5FBE" w:rsidRPr="00867AB0" w:rsidRDefault="00867AB0" w:rsidP="001514BA">
      <w:pPr>
        <w:pStyle w:val="11"/>
        <w:numPr>
          <w:ilvl w:val="0"/>
          <w:numId w:val="22"/>
        </w:numPr>
        <w:tabs>
          <w:tab w:val="left" w:pos="1100"/>
        </w:tabs>
        <w:spacing w:line="372" w:lineRule="auto"/>
        <w:ind w:firstLine="780"/>
        <w:jc w:val="both"/>
        <w:rPr>
          <w:rFonts w:ascii="Liberation Serif" w:hAnsi="Liberation Serif" w:cs="Liberation Serif"/>
        </w:rPr>
      </w:pPr>
      <w:bookmarkStart w:id="476" w:name="bookmark520"/>
      <w:bookmarkEnd w:id="476"/>
      <w:r w:rsidRPr="00867AB0">
        <w:rPr>
          <w:rFonts w:ascii="Liberation Serif" w:hAnsi="Liberation Serif" w:cs="Liberation Serif"/>
        </w:rPr>
        <w:t>мониторинг лесов и предупреждение пожаров.</w:t>
      </w:r>
    </w:p>
    <w:p w:rsidR="002D5FBE" w:rsidRPr="00867AB0" w:rsidRDefault="00867AB0" w:rsidP="001514BA">
      <w:pPr>
        <w:pStyle w:val="10"/>
        <w:keepNext/>
        <w:keepLines/>
        <w:numPr>
          <w:ilvl w:val="0"/>
          <w:numId w:val="28"/>
        </w:numPr>
        <w:tabs>
          <w:tab w:val="left" w:pos="1486"/>
        </w:tabs>
        <w:spacing w:after="0" w:line="372" w:lineRule="auto"/>
        <w:ind w:firstLine="780"/>
        <w:jc w:val="both"/>
        <w:rPr>
          <w:rFonts w:ascii="Liberation Serif" w:hAnsi="Liberation Serif" w:cs="Liberation Serif"/>
        </w:rPr>
      </w:pPr>
      <w:bookmarkStart w:id="477" w:name="bookmark523"/>
      <w:bookmarkStart w:id="478" w:name="bookmark521"/>
      <w:bookmarkStart w:id="479" w:name="bookmark522"/>
      <w:bookmarkStart w:id="480" w:name="bookmark524"/>
      <w:bookmarkEnd w:id="477"/>
      <w:r w:rsidRPr="00867AB0">
        <w:rPr>
          <w:rFonts w:ascii="Liberation Serif" w:hAnsi="Liberation Serif" w:cs="Liberation Serif"/>
        </w:rPr>
        <w:t>Охрана поверхностных и подземных вод</w:t>
      </w:r>
      <w:bookmarkEnd w:id="478"/>
      <w:bookmarkEnd w:id="479"/>
      <w:bookmarkEnd w:id="480"/>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целях улучшения и стабилизации экологической обстановки и охраны подземных вод от истощения и загрязнения, все мероприятия сводятся к необходимости выполнения следующих требований:</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81" w:name="bookmark525"/>
      <w:bookmarkEnd w:id="481"/>
      <w:r w:rsidRPr="00867AB0">
        <w:rPr>
          <w:rFonts w:ascii="Liberation Serif" w:hAnsi="Liberation Serif" w:cs="Liberation Serif"/>
        </w:rPr>
        <w:t>установка водоохранных знаков в пределах водоохранной зоны водных объектов;</w:t>
      </w:r>
    </w:p>
    <w:p w:rsidR="002D5FBE" w:rsidRPr="00867AB0" w:rsidRDefault="00867AB0">
      <w:pPr>
        <w:pStyle w:val="11"/>
        <w:numPr>
          <w:ilvl w:val="0"/>
          <w:numId w:val="22"/>
        </w:numPr>
        <w:tabs>
          <w:tab w:val="left" w:pos="1026"/>
        </w:tabs>
        <w:ind w:firstLine="780"/>
        <w:jc w:val="both"/>
        <w:rPr>
          <w:rFonts w:ascii="Liberation Serif" w:hAnsi="Liberation Serif" w:cs="Liberation Serif"/>
        </w:rPr>
      </w:pPr>
      <w:bookmarkStart w:id="482" w:name="bookmark526"/>
      <w:bookmarkEnd w:id="482"/>
      <w:r w:rsidRPr="00867AB0">
        <w:rPr>
          <w:rFonts w:ascii="Liberation Serif" w:hAnsi="Liberation Serif" w:cs="Liberation Serif"/>
        </w:rPr>
        <w:t>организация зон санитарной охраны, установленной от водопроводных и очистных сооружений и скважин для забора воды;</w:t>
      </w:r>
    </w:p>
    <w:p w:rsidR="002D5FBE" w:rsidRPr="00867AB0" w:rsidRDefault="00867AB0">
      <w:pPr>
        <w:pStyle w:val="11"/>
        <w:numPr>
          <w:ilvl w:val="0"/>
          <w:numId w:val="22"/>
        </w:numPr>
        <w:tabs>
          <w:tab w:val="left" w:pos="1026"/>
        </w:tabs>
        <w:ind w:firstLine="780"/>
        <w:jc w:val="both"/>
        <w:rPr>
          <w:rFonts w:ascii="Liberation Serif" w:hAnsi="Liberation Serif" w:cs="Liberation Serif"/>
        </w:rPr>
      </w:pPr>
      <w:bookmarkStart w:id="483" w:name="bookmark527"/>
      <w:bookmarkEnd w:id="483"/>
      <w:r w:rsidRPr="00867AB0">
        <w:rPr>
          <w:rFonts w:ascii="Liberation Serif" w:hAnsi="Liberation Serif" w:cs="Liberation Serif"/>
        </w:rPr>
        <w:t xml:space="preserve">организация и благоустройство первого пояса зоны санитарной охраны источников </w:t>
      </w:r>
      <w:r w:rsidRPr="00867AB0">
        <w:rPr>
          <w:rFonts w:ascii="Liberation Serif" w:hAnsi="Liberation Serif" w:cs="Liberation Serif"/>
        </w:rPr>
        <w:lastRenderedPageBreak/>
        <w:t>питьевого водоснабжения;</w:t>
      </w:r>
    </w:p>
    <w:p w:rsidR="002D5FBE" w:rsidRPr="00867AB0" w:rsidRDefault="00867AB0">
      <w:pPr>
        <w:pStyle w:val="11"/>
        <w:numPr>
          <w:ilvl w:val="0"/>
          <w:numId w:val="22"/>
        </w:numPr>
        <w:tabs>
          <w:tab w:val="left" w:pos="1026"/>
        </w:tabs>
        <w:ind w:firstLine="780"/>
        <w:jc w:val="both"/>
        <w:rPr>
          <w:rFonts w:ascii="Liberation Serif" w:hAnsi="Liberation Serif" w:cs="Liberation Serif"/>
        </w:rPr>
      </w:pPr>
      <w:bookmarkStart w:id="484" w:name="bookmark528"/>
      <w:bookmarkEnd w:id="484"/>
      <w:r w:rsidRPr="00867AB0">
        <w:rPr>
          <w:rFonts w:ascii="Liberation Serif" w:hAnsi="Liberation Serif" w:cs="Liberation Serif"/>
        </w:rPr>
        <w:t>реконструкция и строительство новых инженерных сетей водоснабжения и канализации;</w:t>
      </w:r>
    </w:p>
    <w:p w:rsidR="002D5FBE" w:rsidRPr="00867AB0" w:rsidRDefault="00867AB0">
      <w:pPr>
        <w:pStyle w:val="11"/>
        <w:numPr>
          <w:ilvl w:val="0"/>
          <w:numId w:val="22"/>
        </w:numPr>
        <w:tabs>
          <w:tab w:val="left" w:pos="1100"/>
        </w:tabs>
        <w:ind w:firstLine="780"/>
        <w:rPr>
          <w:rFonts w:ascii="Liberation Serif" w:hAnsi="Liberation Serif" w:cs="Liberation Serif"/>
        </w:rPr>
      </w:pPr>
      <w:bookmarkStart w:id="485" w:name="bookmark529"/>
      <w:bookmarkEnd w:id="485"/>
      <w:r w:rsidRPr="00867AB0">
        <w:rPr>
          <w:rFonts w:ascii="Liberation Serif" w:hAnsi="Liberation Serif" w:cs="Liberation Serif"/>
        </w:rPr>
        <w:t>организация контроля уровня загрязнения поверхностных и грунтовых вод.</w:t>
      </w:r>
    </w:p>
    <w:p w:rsidR="002D5FBE" w:rsidRPr="00867AB0" w:rsidRDefault="00867AB0" w:rsidP="001514BA">
      <w:pPr>
        <w:pStyle w:val="11"/>
        <w:ind w:firstLine="780"/>
        <w:jc w:val="both"/>
        <w:rPr>
          <w:rFonts w:ascii="Liberation Serif" w:hAnsi="Liberation Serif" w:cs="Liberation Serif"/>
        </w:rPr>
      </w:pPr>
      <w:r w:rsidRPr="00867AB0">
        <w:rPr>
          <w:rFonts w:ascii="Liberation Serif" w:hAnsi="Liberation Serif" w:cs="Liberation Serif"/>
        </w:rPr>
        <w:t>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w:t>
      </w:r>
      <w:r w:rsidRPr="00867AB0">
        <w:rPr>
          <w:rFonts w:ascii="Liberation Serif" w:hAnsi="Liberation Serif" w:cs="Liberation Serif"/>
        </w:rPr>
        <w:softHyphen/>
        <w:t>эпидемиологических заключений (ст. 43 Водного кодекса Российской Федерации).</w:t>
      </w:r>
    </w:p>
    <w:p w:rsidR="002D5FBE" w:rsidRPr="00867AB0" w:rsidRDefault="002D5FBE">
      <w:pPr>
        <w:rPr>
          <w:rFonts w:ascii="Liberation Serif" w:hAnsi="Liberation Serif" w:cs="Liberation Serif"/>
          <w:sz w:val="2"/>
          <w:szCs w:val="2"/>
        </w:rPr>
      </w:pPr>
    </w:p>
    <w:p w:rsidR="002D5FBE" w:rsidRPr="00867AB0" w:rsidRDefault="00867AB0" w:rsidP="00973ECF">
      <w:pPr>
        <w:pStyle w:val="10"/>
        <w:keepNext/>
        <w:keepLines/>
        <w:numPr>
          <w:ilvl w:val="0"/>
          <w:numId w:val="28"/>
        </w:numPr>
        <w:tabs>
          <w:tab w:val="left" w:pos="1438"/>
        </w:tabs>
        <w:spacing w:after="0"/>
        <w:ind w:firstLine="780"/>
        <w:rPr>
          <w:rFonts w:ascii="Liberation Serif" w:hAnsi="Liberation Serif" w:cs="Liberation Serif"/>
        </w:rPr>
      </w:pPr>
      <w:bookmarkStart w:id="486" w:name="bookmark533"/>
      <w:bookmarkStart w:id="487" w:name="bookmark531"/>
      <w:bookmarkStart w:id="488" w:name="bookmark532"/>
      <w:bookmarkStart w:id="489" w:name="bookmark534"/>
      <w:bookmarkStart w:id="490" w:name="bookmark530"/>
      <w:bookmarkEnd w:id="486"/>
      <w:r w:rsidRPr="00867AB0">
        <w:rPr>
          <w:rFonts w:ascii="Liberation Serif" w:hAnsi="Liberation Serif" w:cs="Liberation Serif"/>
        </w:rPr>
        <w:t>Охрана почв</w:t>
      </w:r>
      <w:bookmarkEnd w:id="487"/>
      <w:bookmarkEnd w:id="488"/>
      <w:bookmarkEnd w:id="489"/>
      <w:bookmarkEnd w:id="490"/>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Одной из задач в сфере охраны и восстановления почв является реализация системы мер, направленных на защиту почвенного покрова и исключающих возможность проявления эрозии. Для предотвращения эрозионных процессов рекомендуются следующие типы противоэрозионных мероприятий:</w:t>
      </w:r>
    </w:p>
    <w:p w:rsidR="002D5FBE" w:rsidRPr="00867AB0" w:rsidRDefault="00867AB0">
      <w:pPr>
        <w:pStyle w:val="11"/>
        <w:numPr>
          <w:ilvl w:val="0"/>
          <w:numId w:val="22"/>
        </w:numPr>
        <w:tabs>
          <w:tab w:val="left" w:pos="1040"/>
        </w:tabs>
        <w:ind w:firstLine="780"/>
        <w:jc w:val="both"/>
        <w:rPr>
          <w:rFonts w:ascii="Liberation Serif" w:hAnsi="Liberation Serif" w:cs="Liberation Serif"/>
        </w:rPr>
      </w:pPr>
      <w:bookmarkStart w:id="491" w:name="bookmark535"/>
      <w:bookmarkEnd w:id="491"/>
      <w:r w:rsidRPr="00867AB0">
        <w:rPr>
          <w:rFonts w:ascii="Liberation Serif" w:hAnsi="Liberation Serif" w:cs="Liberation Serif"/>
        </w:rPr>
        <w:t>агротехнические - система обработки почв;</w:t>
      </w:r>
    </w:p>
    <w:p w:rsidR="002D5FBE" w:rsidRPr="00867AB0" w:rsidRDefault="00867AB0">
      <w:pPr>
        <w:pStyle w:val="11"/>
        <w:numPr>
          <w:ilvl w:val="0"/>
          <w:numId w:val="22"/>
        </w:numPr>
        <w:tabs>
          <w:tab w:val="left" w:pos="966"/>
        </w:tabs>
        <w:ind w:firstLine="780"/>
        <w:jc w:val="both"/>
        <w:rPr>
          <w:rFonts w:ascii="Liberation Serif" w:hAnsi="Liberation Serif" w:cs="Liberation Serif"/>
        </w:rPr>
      </w:pPr>
      <w:bookmarkStart w:id="492" w:name="bookmark537"/>
      <w:bookmarkStart w:id="493" w:name="bookmark536"/>
      <w:bookmarkEnd w:id="492"/>
      <w:r w:rsidRPr="00867AB0">
        <w:rPr>
          <w:rFonts w:ascii="Liberation Serif" w:hAnsi="Liberation Serif" w:cs="Liberation Serif"/>
        </w:rPr>
        <w:t>лесомелиоративные - направленные на сохранение древесной растительности, имеющей полезащитное или водорегулирующее значение.</w:t>
      </w:r>
      <w:bookmarkEnd w:id="493"/>
    </w:p>
    <w:p w:rsidR="002D5FBE" w:rsidRPr="00867AB0" w:rsidRDefault="00867AB0">
      <w:pPr>
        <w:pStyle w:val="10"/>
        <w:keepNext/>
        <w:keepLines/>
        <w:numPr>
          <w:ilvl w:val="0"/>
          <w:numId w:val="28"/>
        </w:numPr>
        <w:tabs>
          <w:tab w:val="left" w:pos="1438"/>
        </w:tabs>
        <w:spacing w:after="0"/>
        <w:ind w:firstLine="780"/>
        <w:jc w:val="both"/>
        <w:rPr>
          <w:rFonts w:ascii="Liberation Serif" w:hAnsi="Liberation Serif" w:cs="Liberation Serif"/>
        </w:rPr>
      </w:pPr>
      <w:bookmarkStart w:id="494" w:name="bookmark540"/>
      <w:bookmarkStart w:id="495" w:name="bookmark538"/>
      <w:bookmarkStart w:id="496" w:name="bookmark539"/>
      <w:bookmarkStart w:id="497" w:name="bookmark541"/>
      <w:bookmarkEnd w:id="494"/>
      <w:r w:rsidRPr="00867AB0">
        <w:rPr>
          <w:rFonts w:ascii="Liberation Serif" w:hAnsi="Liberation Serif" w:cs="Liberation Serif"/>
        </w:rPr>
        <w:t>Охрана лесов</w:t>
      </w:r>
      <w:bookmarkEnd w:id="495"/>
      <w:bookmarkEnd w:id="496"/>
      <w:bookmarkEnd w:id="497"/>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Леса имеют чрезвычайно большое водоохранное, средоформирующее, средозащитное, санитарно-гигиеническое, рекреационное, эксплуатационное значение. Интенсивная эксплуатация лесных ресурсов требует столь же интенсивных работ по их охране и рациональному использованию.</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 учетом назначения лесов главными направлениями в ведении лесного хозяйства в лесничестве должны являться охрана и защита лесов, их своевременное воспроизводство, повышение продуктивности и усиление полезных свойств. Использование лесов в этих условиях должно быть продуманным и рациональным. В особенности это касается рубок леса, которые должны осуществляться при неукоснительном соблюдении требований Лесного кодекса Российской Федерации и соответствующих правил.</w:t>
      </w:r>
    </w:p>
    <w:p w:rsidR="002D5FBE" w:rsidRPr="00867AB0" w:rsidRDefault="00867AB0">
      <w:pPr>
        <w:pStyle w:val="11"/>
        <w:tabs>
          <w:tab w:val="left" w:pos="9192"/>
        </w:tabs>
        <w:ind w:firstLine="780"/>
        <w:jc w:val="both"/>
        <w:rPr>
          <w:rFonts w:ascii="Liberation Serif" w:hAnsi="Liberation Serif" w:cs="Liberation Serif"/>
        </w:rPr>
      </w:pPr>
      <w:r w:rsidRPr="00867AB0">
        <w:rPr>
          <w:rFonts w:ascii="Liberation Serif" w:hAnsi="Liberation Serif" w:cs="Liberation Serif"/>
        </w:rPr>
        <w:t>Обеспечение пожарной безопасности в лесах должно осуществляться в соответствии с Постановлением Правительства Российской Федерации от 07.10.2020 г. №</w:t>
      </w:r>
      <w:r w:rsidRPr="00867AB0">
        <w:rPr>
          <w:rFonts w:ascii="Liberation Serif" w:hAnsi="Liberation Serif" w:cs="Liberation Serif"/>
        </w:rPr>
        <w:tab/>
        <w:t>1614</w:t>
      </w:r>
    </w:p>
    <w:p w:rsidR="002D5FBE" w:rsidRPr="00867AB0" w:rsidRDefault="00867AB0">
      <w:pPr>
        <w:pStyle w:val="11"/>
        <w:spacing w:after="220"/>
        <w:ind w:firstLine="0"/>
        <w:jc w:val="both"/>
        <w:rPr>
          <w:rFonts w:ascii="Liberation Serif" w:hAnsi="Liberation Serif" w:cs="Liberation Serif"/>
        </w:rPr>
      </w:pPr>
      <w:bookmarkStart w:id="498" w:name="bookmark542"/>
      <w:r w:rsidRPr="00867AB0">
        <w:rPr>
          <w:rFonts w:ascii="Liberation Serif" w:hAnsi="Liberation Serif" w:cs="Liberation Serif"/>
        </w:rPr>
        <w:t>«Об утверждении правил пожарной безопасности в лесах» и ежегодным планом тушения лесных пожаров на территории Нижнетагильского лесничества на пожароопасный сезон, с учетом Приказа Рослесхоза от 05.07.2011 г. № 287 «Об утверждении классификации природной пожарной опасности лесов и классификации пожарной опасности в лесах в зависимости от условий погоды» и других нормативных документов.</w:t>
      </w:r>
      <w:bookmarkEnd w:id="498"/>
    </w:p>
    <w:p w:rsidR="002D5FBE" w:rsidRPr="00867AB0" w:rsidRDefault="00867AB0" w:rsidP="001514BA">
      <w:pPr>
        <w:pStyle w:val="10"/>
        <w:keepNext/>
        <w:keepLines/>
        <w:numPr>
          <w:ilvl w:val="0"/>
          <w:numId w:val="28"/>
        </w:numPr>
        <w:tabs>
          <w:tab w:val="left" w:pos="1438"/>
        </w:tabs>
        <w:spacing w:after="0"/>
        <w:ind w:firstLine="780"/>
        <w:jc w:val="both"/>
        <w:rPr>
          <w:rFonts w:ascii="Liberation Serif" w:hAnsi="Liberation Serif" w:cs="Liberation Serif"/>
        </w:rPr>
      </w:pPr>
      <w:bookmarkStart w:id="499" w:name="bookmark545"/>
      <w:bookmarkStart w:id="500" w:name="bookmark543"/>
      <w:bookmarkStart w:id="501" w:name="bookmark544"/>
      <w:bookmarkStart w:id="502" w:name="bookmark546"/>
      <w:bookmarkEnd w:id="499"/>
      <w:r w:rsidRPr="00867AB0">
        <w:rPr>
          <w:rFonts w:ascii="Liberation Serif" w:hAnsi="Liberation Serif" w:cs="Liberation Serif"/>
        </w:rPr>
        <w:t>Инженерная защита и подготовка территории</w:t>
      </w:r>
      <w:bookmarkEnd w:id="500"/>
      <w:bookmarkEnd w:id="501"/>
      <w:bookmarkEnd w:id="502"/>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Цель настоящего раздела - на основании анализа природно-техногенных условий территории предусмотреть комплекс мероприятий по инженерной подготовке и защите с целью обеспечения безопасных условий их функционирования, повышения уровня общего благоустройства среды обитания.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lastRenderedPageBreak/>
        <w:t>Основные предложения по проведению мероприятий по инженерной подготовке территории, рассматриваемые в проекте, выполнены в соответствии с архитектурно</w:t>
      </w:r>
      <w:r w:rsidRPr="00867AB0">
        <w:rPr>
          <w:rFonts w:ascii="Liberation Serif" w:hAnsi="Liberation Serif" w:cs="Liberation Serif"/>
        </w:rPr>
        <w:softHyphen/>
        <w:t>планировочными решениями и учитывают геолого-литологические, гидрогеологические, гидрологические, природно-климатические и прочие условия.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Проектные предложения по инженерной подготовке и защите территории населенного пункта предусматриваются в составе следующих основных мероприятий:</w:t>
      </w:r>
    </w:p>
    <w:p w:rsidR="002D5FBE" w:rsidRPr="00867AB0" w:rsidRDefault="00867AB0">
      <w:pPr>
        <w:pStyle w:val="11"/>
        <w:numPr>
          <w:ilvl w:val="0"/>
          <w:numId w:val="22"/>
        </w:numPr>
        <w:tabs>
          <w:tab w:val="left" w:pos="1040"/>
        </w:tabs>
        <w:spacing w:line="394" w:lineRule="auto"/>
        <w:ind w:firstLine="780"/>
        <w:rPr>
          <w:rFonts w:ascii="Liberation Serif" w:hAnsi="Liberation Serif" w:cs="Liberation Serif"/>
        </w:rPr>
      </w:pPr>
      <w:bookmarkStart w:id="503" w:name="bookmark547"/>
      <w:bookmarkEnd w:id="503"/>
      <w:r w:rsidRPr="00867AB0">
        <w:rPr>
          <w:rFonts w:ascii="Liberation Serif" w:hAnsi="Liberation Serif" w:cs="Liberation Serif"/>
        </w:rPr>
        <w:t>организация поверхностного стока и его очистка;</w:t>
      </w:r>
    </w:p>
    <w:p w:rsidR="002D5FBE" w:rsidRPr="00867AB0" w:rsidRDefault="00867AB0">
      <w:pPr>
        <w:pStyle w:val="11"/>
        <w:numPr>
          <w:ilvl w:val="0"/>
          <w:numId w:val="22"/>
        </w:numPr>
        <w:tabs>
          <w:tab w:val="left" w:pos="1040"/>
        </w:tabs>
        <w:spacing w:line="394" w:lineRule="auto"/>
        <w:ind w:firstLine="780"/>
        <w:rPr>
          <w:rFonts w:ascii="Liberation Serif" w:hAnsi="Liberation Serif" w:cs="Liberation Serif"/>
        </w:rPr>
      </w:pPr>
      <w:bookmarkStart w:id="504" w:name="bookmark548"/>
      <w:bookmarkEnd w:id="504"/>
      <w:r w:rsidRPr="00867AB0">
        <w:rPr>
          <w:rFonts w:ascii="Liberation Serif" w:hAnsi="Liberation Serif" w:cs="Liberation Serif"/>
        </w:rPr>
        <w:t>благоустройство водных объектов;</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u w:val="single"/>
        </w:rPr>
        <w:t>Организация поверхностного стока и его очистка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Основной задачей организации поверхностного стока является накопление и удаление поверхностных вод с территории населенных пунктов: защита территории от подтопления поверхностными водами, притекающими с верховых участков, обеспечение надлежащих условий для эксплуатации территории, наземных и подземных сооружений.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Без учета градостроительных особенностей инженерной подготовки, невозможно обеспечить нормальные условия для размещения объектов застройки и развития территории городского округа.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Единая сеть ливневой канализации в городском округе отсутствует, поверхностные стоки и паводковые воды отводятся отдельными кюветами за пределы населенных пунктов. Очистные сооружения дождевой канализации отсутствуют.</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Отсутствие ливневой канализации постоянно приводит к подтоплению подвалов жилых домов и зданий. Паводковыми водами до недопустимых пределов загрязняются все водотоки.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населенного пункта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населенных пунктов и на территориях стадионов, парков и других озелененных территорий общего пользования допускается открытая осушительная сеть.</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Указанные мероприятия должны обеспечивать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Сооружения и мероприятия для защиты от затопления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качестве основных средств инженерной защиты от затопления кроме обвалования, искусственного повышения поверхности территории следует предусматривать русло регулирующие сооружения и сооружения по регулированию и отводу поверхностного стока, дренажные системы и други</w:t>
      </w:r>
      <w:r w:rsidR="001514BA">
        <w:rPr>
          <w:rFonts w:ascii="Liberation Serif" w:hAnsi="Liberation Serif" w:cs="Liberation Serif"/>
        </w:rPr>
        <w:t>е сооружения инженерной защиты.</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состав проекта инженерной защиты территории следует включать организационно</w:t>
      </w:r>
      <w:r w:rsidRPr="00867AB0">
        <w:rPr>
          <w:rFonts w:ascii="Liberation Serif" w:hAnsi="Liberation Serif" w:cs="Liberation Serif"/>
        </w:rPr>
        <w:softHyphen/>
        <w:t xml:space="preserve">технические мероприятия, предусматривающие пропуск весеннего половодья и дождевых </w:t>
      </w:r>
      <w:r w:rsidRPr="00867AB0">
        <w:rPr>
          <w:rFonts w:ascii="Liberation Serif" w:hAnsi="Liberation Serif" w:cs="Liberation Serif"/>
        </w:rPr>
        <w:lastRenderedPageBreak/>
        <w:t>паводков.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Благоустройство водных объектов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качестве благоустройства водоемов рекомендуется проводить:</w:t>
      </w:r>
    </w:p>
    <w:p w:rsidR="002D5FBE" w:rsidRPr="00867AB0" w:rsidRDefault="001514BA" w:rsidP="001514BA">
      <w:pPr>
        <w:pStyle w:val="11"/>
        <w:tabs>
          <w:tab w:val="left" w:pos="1750"/>
        </w:tabs>
        <w:spacing w:line="379" w:lineRule="auto"/>
        <w:ind w:left="780" w:firstLine="0"/>
        <w:jc w:val="both"/>
        <w:rPr>
          <w:rFonts w:ascii="Liberation Serif" w:hAnsi="Liberation Serif" w:cs="Liberation Serif"/>
        </w:rPr>
      </w:pPr>
      <w:bookmarkStart w:id="505" w:name="bookmark549"/>
      <w:bookmarkEnd w:id="505"/>
      <w:r>
        <w:rPr>
          <w:rFonts w:ascii="Liberation Serif" w:hAnsi="Liberation Serif" w:cs="Liberation Serif"/>
          <w:shd w:val="clear" w:color="auto" w:fill="FFFFFF"/>
        </w:rPr>
        <w:t xml:space="preserve">- </w:t>
      </w:r>
      <w:r w:rsidR="00867AB0" w:rsidRPr="00867AB0">
        <w:rPr>
          <w:rFonts w:ascii="Liberation Serif" w:hAnsi="Liberation Serif" w:cs="Liberation Serif"/>
          <w:shd w:val="clear" w:color="auto" w:fill="FFFFFF"/>
        </w:rPr>
        <w:t>расчистку водоемов от загрязненных донных отложений до глубины не менее</w:t>
      </w:r>
    </w:p>
    <w:p w:rsidR="002D5FBE" w:rsidRPr="00867AB0" w:rsidRDefault="00867AB0">
      <w:pPr>
        <w:pStyle w:val="11"/>
        <w:numPr>
          <w:ilvl w:val="0"/>
          <w:numId w:val="29"/>
        </w:numPr>
        <w:tabs>
          <w:tab w:val="left" w:pos="408"/>
          <w:tab w:val="left" w:pos="874"/>
        </w:tabs>
        <w:spacing w:line="379" w:lineRule="auto"/>
        <w:ind w:firstLine="0"/>
        <w:rPr>
          <w:rFonts w:ascii="Liberation Serif" w:hAnsi="Liberation Serif" w:cs="Liberation Serif"/>
        </w:rPr>
      </w:pPr>
      <w:bookmarkStart w:id="506" w:name="bookmark550"/>
      <w:bookmarkEnd w:id="506"/>
      <w:r w:rsidRPr="00867AB0">
        <w:rPr>
          <w:rFonts w:ascii="Liberation Serif" w:hAnsi="Liberation Serif" w:cs="Liberation Serif"/>
        </w:rPr>
        <w:t>метров;</w:t>
      </w:r>
    </w:p>
    <w:p w:rsidR="002D5FBE" w:rsidRPr="00867AB0" w:rsidRDefault="00867AB0">
      <w:pPr>
        <w:pStyle w:val="11"/>
        <w:numPr>
          <w:ilvl w:val="0"/>
          <w:numId w:val="22"/>
        </w:numPr>
        <w:tabs>
          <w:tab w:val="left" w:pos="1063"/>
        </w:tabs>
        <w:spacing w:line="396" w:lineRule="auto"/>
        <w:ind w:firstLine="780"/>
        <w:rPr>
          <w:rFonts w:ascii="Liberation Serif" w:hAnsi="Liberation Serif" w:cs="Liberation Serif"/>
        </w:rPr>
      </w:pPr>
      <w:bookmarkStart w:id="507" w:name="bookmark551"/>
      <w:bookmarkEnd w:id="507"/>
      <w:r w:rsidRPr="00867AB0">
        <w:rPr>
          <w:rFonts w:ascii="Liberation Serif" w:hAnsi="Liberation Serif" w:cs="Liberation Serif"/>
        </w:rPr>
        <w:t>работы по формированию дна;</w:t>
      </w:r>
    </w:p>
    <w:p w:rsidR="002D5FBE" w:rsidRPr="00867AB0" w:rsidRDefault="00867AB0">
      <w:pPr>
        <w:pStyle w:val="11"/>
        <w:numPr>
          <w:ilvl w:val="0"/>
          <w:numId w:val="22"/>
        </w:numPr>
        <w:tabs>
          <w:tab w:val="left" w:pos="1063"/>
        </w:tabs>
        <w:spacing w:line="396" w:lineRule="auto"/>
        <w:ind w:firstLine="780"/>
        <w:rPr>
          <w:rFonts w:ascii="Liberation Serif" w:hAnsi="Liberation Serif" w:cs="Liberation Serif"/>
        </w:rPr>
      </w:pPr>
      <w:bookmarkStart w:id="508" w:name="bookmark552"/>
      <w:bookmarkEnd w:id="508"/>
      <w:r w:rsidRPr="00867AB0">
        <w:rPr>
          <w:rFonts w:ascii="Liberation Serif" w:hAnsi="Liberation Serif" w:cs="Liberation Serif"/>
        </w:rPr>
        <w:t>противоэрозионные мероприятия;</w:t>
      </w:r>
    </w:p>
    <w:p w:rsidR="002D5FBE" w:rsidRPr="00867AB0" w:rsidRDefault="00867AB0">
      <w:pPr>
        <w:pStyle w:val="11"/>
        <w:numPr>
          <w:ilvl w:val="0"/>
          <w:numId w:val="22"/>
        </w:numPr>
        <w:tabs>
          <w:tab w:val="left" w:pos="1063"/>
        </w:tabs>
        <w:spacing w:line="396" w:lineRule="auto"/>
        <w:ind w:firstLine="780"/>
        <w:rPr>
          <w:rFonts w:ascii="Liberation Serif" w:hAnsi="Liberation Serif" w:cs="Liberation Serif"/>
        </w:rPr>
      </w:pPr>
      <w:bookmarkStart w:id="509" w:name="bookmark553"/>
      <w:bookmarkEnd w:id="509"/>
      <w:r w:rsidRPr="00867AB0">
        <w:rPr>
          <w:rFonts w:ascii="Liberation Serif" w:hAnsi="Liberation Serif" w:cs="Liberation Serif"/>
        </w:rPr>
        <w:t>рекультивацию и благоустройство береговых линий;</w:t>
      </w:r>
    </w:p>
    <w:p w:rsidR="002D5FBE" w:rsidRPr="00867AB0" w:rsidRDefault="00867AB0">
      <w:pPr>
        <w:pStyle w:val="11"/>
        <w:numPr>
          <w:ilvl w:val="0"/>
          <w:numId w:val="22"/>
        </w:numPr>
        <w:tabs>
          <w:tab w:val="left" w:pos="1063"/>
        </w:tabs>
        <w:spacing w:line="394" w:lineRule="auto"/>
        <w:ind w:firstLine="780"/>
        <w:rPr>
          <w:rFonts w:ascii="Liberation Serif" w:hAnsi="Liberation Serif" w:cs="Liberation Serif"/>
        </w:rPr>
      </w:pPr>
      <w:bookmarkStart w:id="510" w:name="bookmark554"/>
      <w:bookmarkEnd w:id="510"/>
      <w:r w:rsidRPr="00867AB0">
        <w:rPr>
          <w:rFonts w:ascii="Liberation Serif" w:hAnsi="Liberation Serif" w:cs="Liberation Serif"/>
        </w:rPr>
        <w:t>восстановление экосистем водоемов путем заселения гидробионтами.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Также проектом предлагается проведение мероприятий по укреплению берегов. Берегоукрепление - это комплекс работ по укреплению и защите прибрежной линии природных и искусственных водоемов от подмыва, обвала и эрозии берегового склона под воздействием течения и волн, а также размыва ливневыми потоками. Размывание и оседание берега приводит к обмелению и зарастанию, как самого водоема, так и прилегающих территорий. Подвергаются угрозе обрушения конструкции, возведенные в прибрежной зоне. Для предотвращения подобных нежелательных процессов на территории городского округа предлагается произвести укрепление береговой линии функционирующих водоемов: посев трав, одерновка откосов. При необходимости рекомендуется выполнить укрепление берегов ячеистыми железобетонными плитами.</w:t>
      </w:r>
    </w:p>
    <w:p w:rsidR="002D5FBE" w:rsidRPr="00867AB0" w:rsidRDefault="00867AB0" w:rsidP="001514BA">
      <w:pPr>
        <w:pStyle w:val="11"/>
        <w:ind w:firstLine="780"/>
        <w:jc w:val="both"/>
        <w:rPr>
          <w:rFonts w:ascii="Liberation Serif" w:hAnsi="Liberation Serif" w:cs="Liberation Serif"/>
        </w:rPr>
      </w:pPr>
      <w:bookmarkStart w:id="511" w:name="bookmark555"/>
      <w:r w:rsidRPr="00867AB0">
        <w:rPr>
          <w:rFonts w:ascii="Liberation Serif" w:hAnsi="Liberation Serif" w:cs="Liberation Serif"/>
        </w:rPr>
        <w:t>Во избежание утраты рекреационных и ландшафтообразующих функций водоемов: водотоков необходимо осуществлять постоянный контроль над их санитарным состоянием качеством воды, защищать их от природного и антропогенного загрязнения.</w:t>
      </w:r>
      <w:bookmarkEnd w:id="511"/>
    </w:p>
    <w:p w:rsidR="002D5FBE" w:rsidRPr="00867AB0" w:rsidRDefault="00867AB0" w:rsidP="001514BA">
      <w:pPr>
        <w:pStyle w:val="10"/>
        <w:keepNext/>
        <w:keepLines/>
        <w:numPr>
          <w:ilvl w:val="0"/>
          <w:numId w:val="28"/>
        </w:numPr>
        <w:tabs>
          <w:tab w:val="left" w:pos="1486"/>
        </w:tabs>
        <w:spacing w:after="0"/>
        <w:ind w:firstLine="780"/>
        <w:jc w:val="both"/>
        <w:rPr>
          <w:rFonts w:ascii="Liberation Serif" w:hAnsi="Liberation Serif" w:cs="Liberation Serif"/>
        </w:rPr>
      </w:pPr>
      <w:bookmarkStart w:id="512" w:name="bookmark558"/>
      <w:bookmarkStart w:id="513" w:name="bookmark556"/>
      <w:bookmarkStart w:id="514" w:name="bookmark557"/>
      <w:bookmarkStart w:id="515" w:name="bookmark559"/>
      <w:bookmarkEnd w:id="512"/>
      <w:r w:rsidRPr="00867AB0">
        <w:rPr>
          <w:rFonts w:ascii="Liberation Serif" w:hAnsi="Liberation Serif" w:cs="Liberation Serif"/>
        </w:rPr>
        <w:t>Санитарная очистка</w:t>
      </w:r>
      <w:bookmarkEnd w:id="513"/>
      <w:bookmarkEnd w:id="514"/>
      <w:bookmarkEnd w:id="515"/>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Санитарная очистка территории</w:t>
      </w:r>
      <w:r w:rsidRPr="00867AB0">
        <w:rPr>
          <w:rFonts w:ascii="Liberation Serif" w:eastAsia="Arial" w:hAnsi="Liberation Serif" w:cs="Liberation Serif"/>
          <w:sz w:val="22"/>
          <w:szCs w:val="22"/>
        </w:rPr>
        <w:t>-</w:t>
      </w:r>
      <w:r w:rsidRPr="00867AB0">
        <w:rPr>
          <w:rFonts w:ascii="Liberation Serif" w:hAnsi="Liberation Serif" w:cs="Liberation Serif"/>
        </w:rPr>
        <w:t>комплекс работ по сбору, удалению, обезвреживанию ТКО и уборке территорий населенных мест.</w:t>
      </w:r>
    </w:p>
    <w:p w:rsidR="002D5FBE" w:rsidRPr="00867AB0" w:rsidRDefault="00867AB0">
      <w:pPr>
        <w:pStyle w:val="11"/>
        <w:tabs>
          <w:tab w:val="left" w:pos="6348"/>
        </w:tabs>
        <w:ind w:firstLine="780"/>
        <w:jc w:val="both"/>
        <w:rPr>
          <w:rFonts w:ascii="Liberation Serif" w:hAnsi="Liberation Serif" w:cs="Liberation Serif"/>
        </w:rPr>
      </w:pPr>
      <w:r w:rsidRPr="00867AB0">
        <w:rPr>
          <w:rFonts w:ascii="Liberation Serif" w:hAnsi="Liberation Serif" w:cs="Liberation Serif"/>
        </w:rPr>
        <w:t>Приказом Министерства природных ресурсов №</w:t>
      </w:r>
      <w:r w:rsidRPr="00867AB0">
        <w:rPr>
          <w:rFonts w:ascii="Liberation Serif" w:hAnsi="Liberation Serif" w:cs="Liberation Serif"/>
        </w:rPr>
        <w:tab/>
        <w:t>298 от 14.08.2013 разработана</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«Комплексная стратегия обращения с твердыми коммунальными (бытовыми) отходами в Российской Федерации», на основании которой разработана и утверждена приказом Министерства энергетики и жилищно-коммунального хозяйства Свердловской области</w:t>
      </w:r>
      <w:r w:rsidR="001514BA">
        <w:rPr>
          <w:rFonts w:ascii="Liberation Serif" w:hAnsi="Liberation Serif" w:cs="Liberation Serif"/>
        </w:rPr>
        <w:t xml:space="preserve"> </w:t>
      </w:r>
      <w:r w:rsidRPr="00867AB0">
        <w:rPr>
          <w:rFonts w:ascii="Liberation Serif" w:hAnsi="Liberation Serif" w:cs="Liberation Serif"/>
        </w:rPr>
        <w:t>от 31.03.2020 № 185 территориальная схема обращения с отходами производства и потребления на территории Свердловской области (далее - территориальная схема).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Территориальная схема в сфере обращения с отходами производства и потребления на территории Свердловской области, в том числе с твердыми коммунальными отходами, разработана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захоронению отходов производства и потребления на территории Свердловской области.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lastRenderedPageBreak/>
        <w:t>Преобладающим видом переработки твердых коммунальных отходов в настоящее время является захоронение на полигонах размещения отходов. При этом происходит:</w:t>
      </w:r>
    </w:p>
    <w:p w:rsidR="002D5FBE" w:rsidRPr="00867AB0" w:rsidRDefault="00867AB0">
      <w:pPr>
        <w:pStyle w:val="11"/>
        <w:tabs>
          <w:tab w:val="left" w:pos="1127"/>
        </w:tabs>
        <w:ind w:firstLine="780"/>
        <w:jc w:val="both"/>
        <w:rPr>
          <w:rFonts w:ascii="Liberation Serif" w:hAnsi="Liberation Serif" w:cs="Liberation Serif"/>
        </w:rPr>
      </w:pPr>
      <w:bookmarkStart w:id="516" w:name="bookmark560"/>
      <w:r w:rsidRPr="00867AB0">
        <w:rPr>
          <w:rFonts w:ascii="Liberation Serif" w:hAnsi="Liberation Serif" w:cs="Liberation Serif"/>
        </w:rPr>
        <w:t>а</w:t>
      </w:r>
      <w:bookmarkEnd w:id="516"/>
      <w:r w:rsidRPr="00867AB0">
        <w:rPr>
          <w:rFonts w:ascii="Liberation Serif" w:hAnsi="Liberation Serif" w:cs="Liberation Serif"/>
        </w:rPr>
        <w:t>)</w:t>
      </w:r>
      <w:r w:rsidRPr="00867AB0">
        <w:rPr>
          <w:rFonts w:ascii="Liberation Serif" w:hAnsi="Liberation Serif" w:cs="Liberation Serif"/>
        </w:rPr>
        <w:tab/>
        <w:t>загрязнение и захламление земель;</w:t>
      </w:r>
    </w:p>
    <w:p w:rsidR="002D5FBE" w:rsidRPr="00867AB0" w:rsidRDefault="00867AB0">
      <w:pPr>
        <w:pStyle w:val="11"/>
        <w:tabs>
          <w:tab w:val="left" w:pos="1072"/>
        </w:tabs>
        <w:ind w:firstLine="780"/>
        <w:jc w:val="both"/>
        <w:rPr>
          <w:rFonts w:ascii="Liberation Serif" w:hAnsi="Liberation Serif" w:cs="Liberation Serif"/>
        </w:rPr>
      </w:pPr>
      <w:bookmarkStart w:id="517" w:name="bookmark561"/>
      <w:r w:rsidRPr="00867AB0">
        <w:rPr>
          <w:rFonts w:ascii="Liberation Serif" w:hAnsi="Liberation Serif" w:cs="Liberation Serif"/>
        </w:rPr>
        <w:t>б</w:t>
      </w:r>
      <w:bookmarkEnd w:id="517"/>
      <w:r w:rsidRPr="00867AB0">
        <w:rPr>
          <w:rFonts w:ascii="Liberation Serif" w:hAnsi="Liberation Serif" w:cs="Liberation Serif"/>
        </w:rPr>
        <w:t>)</w:t>
      </w:r>
      <w:r w:rsidRPr="00867AB0">
        <w:rPr>
          <w:rFonts w:ascii="Liberation Serif" w:hAnsi="Liberation Serif" w:cs="Liberation Serif"/>
        </w:rPr>
        <w:tab/>
        <w:t>загрязнение верхних водоносных горизонтов токсичными веществами, содержащимися в фильтрате, образующемся на полигонах захоронения твердыми коммунальными (бытовыми) отходами(далее - ТКО);</w:t>
      </w:r>
    </w:p>
    <w:p w:rsidR="002D5FBE" w:rsidRPr="00867AB0" w:rsidRDefault="00867AB0">
      <w:pPr>
        <w:pStyle w:val="11"/>
        <w:tabs>
          <w:tab w:val="left" w:pos="1072"/>
        </w:tabs>
        <w:ind w:firstLine="780"/>
        <w:jc w:val="both"/>
        <w:rPr>
          <w:rFonts w:ascii="Liberation Serif" w:hAnsi="Liberation Serif" w:cs="Liberation Serif"/>
        </w:rPr>
      </w:pPr>
      <w:bookmarkStart w:id="518" w:name="bookmark562"/>
      <w:r w:rsidRPr="00867AB0">
        <w:rPr>
          <w:rFonts w:ascii="Liberation Serif" w:hAnsi="Liberation Serif" w:cs="Liberation Serif"/>
        </w:rPr>
        <w:t>в</w:t>
      </w:r>
      <w:bookmarkEnd w:id="518"/>
      <w:r w:rsidRPr="00867AB0">
        <w:rPr>
          <w:rFonts w:ascii="Liberation Serif" w:hAnsi="Liberation Serif" w:cs="Liberation Serif"/>
        </w:rPr>
        <w:t>)</w:t>
      </w:r>
      <w:r w:rsidRPr="00867AB0">
        <w:rPr>
          <w:rFonts w:ascii="Liberation Serif" w:hAnsi="Liberation Serif" w:cs="Liberation Serif"/>
        </w:rPr>
        <w:tab/>
        <w:t>выделение больших объемов биогаза, содержание в котором преимущественно метана и углекислого газа приводит к изменению климата, а также к самовозгоранию и горению полигонов захоронения ТКО;</w:t>
      </w:r>
    </w:p>
    <w:p w:rsidR="002D5FBE" w:rsidRPr="00867AB0" w:rsidRDefault="00867AB0">
      <w:pPr>
        <w:pStyle w:val="11"/>
        <w:tabs>
          <w:tab w:val="left" w:pos="1142"/>
        </w:tabs>
        <w:ind w:firstLine="780"/>
        <w:rPr>
          <w:rFonts w:ascii="Liberation Serif" w:hAnsi="Liberation Serif" w:cs="Liberation Serif"/>
        </w:rPr>
      </w:pPr>
      <w:bookmarkStart w:id="519" w:name="bookmark563"/>
      <w:r w:rsidRPr="00867AB0">
        <w:rPr>
          <w:rFonts w:ascii="Liberation Serif" w:hAnsi="Liberation Serif" w:cs="Liberation Serif"/>
        </w:rPr>
        <w:t>г</w:t>
      </w:r>
      <w:bookmarkEnd w:id="519"/>
      <w:r w:rsidRPr="00867AB0">
        <w:rPr>
          <w:rFonts w:ascii="Liberation Serif" w:hAnsi="Liberation Serif" w:cs="Liberation Serif"/>
        </w:rPr>
        <w:t>)</w:t>
      </w:r>
      <w:r w:rsidRPr="00867AB0">
        <w:rPr>
          <w:rFonts w:ascii="Liberation Serif" w:hAnsi="Liberation Serif" w:cs="Liberation Serif"/>
        </w:rPr>
        <w:tab/>
        <w:t>негативное воздействие на среду обитания при возгорании полигонов (задымление).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По данным Территориальной схемы в сфере обращения с отходами, производства и потребления, территория Свердловской области условно поделена на 3 административно - производственных объединения (далее - АПО) объектами переработки (обработки, обезвреживания, утилизации) и размещения ТКО:</w:t>
      </w:r>
    </w:p>
    <w:p w:rsidR="002D5FBE" w:rsidRPr="00867AB0" w:rsidRDefault="00867AB0">
      <w:pPr>
        <w:pStyle w:val="11"/>
        <w:numPr>
          <w:ilvl w:val="0"/>
          <w:numId w:val="30"/>
        </w:numPr>
        <w:tabs>
          <w:tab w:val="left" w:pos="1084"/>
        </w:tabs>
        <w:ind w:firstLine="780"/>
        <w:jc w:val="both"/>
        <w:rPr>
          <w:rFonts w:ascii="Liberation Serif" w:hAnsi="Liberation Serif" w:cs="Liberation Serif"/>
        </w:rPr>
      </w:pPr>
      <w:bookmarkStart w:id="520" w:name="bookmark564"/>
      <w:bookmarkEnd w:id="520"/>
      <w:r w:rsidRPr="00867AB0">
        <w:rPr>
          <w:rFonts w:ascii="Liberation Serif" w:hAnsi="Liberation Serif" w:cs="Liberation Serif"/>
        </w:rPr>
        <w:t>Северное АПО (АПО-1);</w:t>
      </w:r>
    </w:p>
    <w:p w:rsidR="002D5FBE" w:rsidRPr="00867AB0" w:rsidRDefault="00867AB0">
      <w:pPr>
        <w:pStyle w:val="11"/>
        <w:numPr>
          <w:ilvl w:val="0"/>
          <w:numId w:val="30"/>
        </w:numPr>
        <w:tabs>
          <w:tab w:val="left" w:pos="1084"/>
        </w:tabs>
        <w:ind w:firstLine="780"/>
        <w:jc w:val="both"/>
        <w:rPr>
          <w:rFonts w:ascii="Liberation Serif" w:hAnsi="Liberation Serif" w:cs="Liberation Serif"/>
        </w:rPr>
      </w:pPr>
      <w:bookmarkStart w:id="521" w:name="bookmark565"/>
      <w:bookmarkEnd w:id="521"/>
      <w:r w:rsidRPr="00867AB0">
        <w:rPr>
          <w:rFonts w:ascii="Liberation Serif" w:hAnsi="Liberation Serif" w:cs="Liberation Serif"/>
        </w:rPr>
        <w:t>Западное АПО (АПО-2);</w:t>
      </w:r>
    </w:p>
    <w:p w:rsidR="002D5FBE" w:rsidRPr="00867AB0" w:rsidRDefault="00867AB0">
      <w:pPr>
        <w:pStyle w:val="11"/>
        <w:numPr>
          <w:ilvl w:val="0"/>
          <w:numId w:val="30"/>
        </w:numPr>
        <w:tabs>
          <w:tab w:val="left" w:pos="1084"/>
        </w:tabs>
        <w:ind w:firstLine="780"/>
        <w:jc w:val="both"/>
        <w:rPr>
          <w:rFonts w:ascii="Liberation Serif" w:hAnsi="Liberation Serif" w:cs="Liberation Serif"/>
        </w:rPr>
      </w:pPr>
      <w:bookmarkStart w:id="522" w:name="bookmark566"/>
      <w:bookmarkEnd w:id="522"/>
      <w:r w:rsidRPr="00867AB0">
        <w:rPr>
          <w:rFonts w:ascii="Liberation Serif" w:hAnsi="Liberation Serif" w:cs="Liberation Serif"/>
        </w:rPr>
        <w:t>Восточное АПО (АПО-3).</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Каждая зона имеет в себе крупный административный центр:</w:t>
      </w:r>
    </w:p>
    <w:p w:rsidR="002D5FBE" w:rsidRPr="00867AB0" w:rsidRDefault="00867AB0">
      <w:pPr>
        <w:pStyle w:val="11"/>
        <w:numPr>
          <w:ilvl w:val="0"/>
          <w:numId w:val="30"/>
        </w:numPr>
        <w:tabs>
          <w:tab w:val="left" w:pos="1084"/>
        </w:tabs>
        <w:ind w:firstLine="780"/>
        <w:rPr>
          <w:rFonts w:ascii="Liberation Serif" w:hAnsi="Liberation Serif" w:cs="Liberation Serif"/>
        </w:rPr>
      </w:pPr>
      <w:bookmarkStart w:id="523" w:name="bookmark567"/>
      <w:bookmarkEnd w:id="523"/>
      <w:r w:rsidRPr="00867AB0">
        <w:rPr>
          <w:rFonts w:ascii="Liberation Serif" w:hAnsi="Liberation Serif" w:cs="Liberation Serif"/>
        </w:rPr>
        <w:t>АПО-1 - город Нижний Тагил;</w:t>
      </w:r>
    </w:p>
    <w:p w:rsidR="002D5FBE" w:rsidRPr="00867AB0" w:rsidRDefault="00867AB0">
      <w:pPr>
        <w:pStyle w:val="11"/>
        <w:numPr>
          <w:ilvl w:val="0"/>
          <w:numId w:val="30"/>
        </w:numPr>
        <w:tabs>
          <w:tab w:val="left" w:pos="1084"/>
        </w:tabs>
        <w:ind w:firstLine="780"/>
        <w:rPr>
          <w:rFonts w:ascii="Liberation Serif" w:hAnsi="Liberation Serif" w:cs="Liberation Serif"/>
        </w:rPr>
      </w:pPr>
      <w:bookmarkStart w:id="524" w:name="bookmark568"/>
      <w:bookmarkEnd w:id="524"/>
      <w:r w:rsidRPr="00867AB0">
        <w:rPr>
          <w:rFonts w:ascii="Liberation Serif" w:hAnsi="Liberation Serif" w:cs="Liberation Serif"/>
        </w:rPr>
        <w:t>АПО-2 - ГО Первоуральск;</w:t>
      </w:r>
    </w:p>
    <w:p w:rsidR="002D5FBE" w:rsidRPr="00867AB0" w:rsidRDefault="00867AB0">
      <w:pPr>
        <w:pStyle w:val="11"/>
        <w:numPr>
          <w:ilvl w:val="0"/>
          <w:numId w:val="30"/>
        </w:numPr>
        <w:tabs>
          <w:tab w:val="left" w:pos="1084"/>
        </w:tabs>
        <w:ind w:firstLine="780"/>
        <w:rPr>
          <w:rFonts w:ascii="Liberation Serif" w:hAnsi="Liberation Serif" w:cs="Liberation Serif"/>
        </w:rPr>
      </w:pPr>
      <w:bookmarkStart w:id="525" w:name="bookmark569"/>
      <w:bookmarkEnd w:id="525"/>
      <w:r w:rsidRPr="00867AB0">
        <w:rPr>
          <w:rFonts w:ascii="Liberation Serif" w:hAnsi="Liberation Serif" w:cs="Liberation Serif"/>
        </w:rPr>
        <w:t>АПО-3 - МО «город Екатеринбург».</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Городской округ ЗАТО Свободный входит в административно - производственное объединения -1.</w:t>
      </w:r>
    </w:p>
    <w:p w:rsidR="002D5FBE" w:rsidRPr="00867AB0" w:rsidRDefault="00867AB0">
      <w:pPr>
        <w:pStyle w:val="11"/>
        <w:tabs>
          <w:tab w:val="left" w:pos="6801"/>
        </w:tabs>
        <w:ind w:firstLine="780"/>
        <w:jc w:val="both"/>
        <w:rPr>
          <w:rFonts w:ascii="Liberation Serif" w:hAnsi="Liberation Serif" w:cs="Liberation Serif"/>
        </w:rPr>
      </w:pPr>
      <w:r w:rsidRPr="00867AB0">
        <w:rPr>
          <w:rFonts w:ascii="Liberation Serif" w:hAnsi="Liberation Serif" w:cs="Liberation Serif"/>
        </w:rPr>
        <w:t>Общее количество свалок размещения ТКО в АПО-1</w:t>
      </w:r>
      <w:r w:rsidRPr="00867AB0">
        <w:rPr>
          <w:rFonts w:ascii="Liberation Serif" w:hAnsi="Liberation Serif" w:cs="Liberation Serif"/>
        </w:rPr>
        <w:tab/>
        <w:t>- 64 объекта, включенных</w:t>
      </w:r>
    </w:p>
    <w:p w:rsidR="002D5FBE" w:rsidRPr="00867AB0" w:rsidRDefault="00867AB0">
      <w:pPr>
        <w:pStyle w:val="11"/>
        <w:ind w:firstLine="0"/>
        <w:jc w:val="both"/>
        <w:rPr>
          <w:rFonts w:ascii="Liberation Serif" w:hAnsi="Liberation Serif" w:cs="Liberation Serif"/>
        </w:rPr>
      </w:pPr>
      <w:r w:rsidRPr="00867AB0">
        <w:rPr>
          <w:rFonts w:ascii="Liberation Serif" w:hAnsi="Liberation Serif" w:cs="Liberation Serif"/>
        </w:rPr>
        <w:t>в ЕГРН, в том числе 13 объектов включены в Государственный реестр объектов размещения отходов (далее - ГРОРО) и в схему потоков ТКО.</w:t>
      </w:r>
    </w:p>
    <w:p w:rsidR="001514BA" w:rsidRDefault="00867AB0">
      <w:pPr>
        <w:pStyle w:val="11"/>
        <w:ind w:firstLine="780"/>
        <w:jc w:val="both"/>
        <w:rPr>
          <w:rFonts w:ascii="Liberation Serif" w:hAnsi="Liberation Serif" w:cs="Liberation Serif"/>
        </w:rPr>
      </w:pPr>
      <w:r w:rsidRPr="00867AB0">
        <w:rPr>
          <w:rFonts w:ascii="Liberation Serif" w:hAnsi="Liberation Serif" w:cs="Liberation Serif"/>
        </w:rPr>
        <w:t>Объекты размещения ТКО, включенные в государственный реестр объектов размещения отходов на территории городского округа отсутствуют.</w:t>
      </w:r>
    </w:p>
    <w:p w:rsidR="002D5FBE" w:rsidRPr="00867AB0" w:rsidRDefault="001514BA">
      <w:pPr>
        <w:pStyle w:val="11"/>
        <w:ind w:firstLine="780"/>
        <w:jc w:val="both"/>
        <w:rPr>
          <w:rFonts w:ascii="Liberation Serif" w:hAnsi="Liberation Serif" w:cs="Liberation Serif"/>
        </w:rPr>
      </w:pPr>
      <w:r w:rsidRPr="00867AB0">
        <w:rPr>
          <w:rFonts w:ascii="Liberation Serif" w:hAnsi="Liberation Serif" w:cs="Liberation Serif"/>
        </w:rPr>
        <w:t xml:space="preserve"> </w:t>
      </w:r>
      <w:r w:rsidR="00867AB0" w:rsidRPr="00867AB0">
        <w:rPr>
          <w:rFonts w:ascii="Liberation Serif" w:hAnsi="Liberation Serif" w:cs="Liberation Serif"/>
        </w:rPr>
        <w:t>На территории городского округа ЗАТО Свободный отсутствуют места несанкционированного размещения твердых коммунальных отходов.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Места накопления твердых коммунальных отходов на территории городского округа представлены в реестре мест (площадок) накопления твёрдых коммунальных отходов, который размещён на официальном сайте городского округа ЗАТО Свободный в информационно-телекоммуникационной сети «Интернет».</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округа деятельность по транспортированию твердых коммунальных отходов осуществляет региональный оператор по обращению с твердыми коммунальными отходами ООО «Компания «РИФЕЙ».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Вывоз твердых коммунальных отходов осуществляется на свалку промышленно</w:t>
      </w:r>
      <w:r w:rsidRPr="00867AB0">
        <w:rPr>
          <w:rFonts w:ascii="Liberation Serif" w:hAnsi="Liberation Serif" w:cs="Liberation Serif"/>
        </w:rPr>
        <w:softHyphen/>
        <w:t xml:space="preserve">бытовых </w:t>
      </w:r>
      <w:r w:rsidRPr="00867AB0">
        <w:rPr>
          <w:rFonts w:ascii="Liberation Serif" w:hAnsi="Liberation Serif" w:cs="Liberation Serif"/>
        </w:rPr>
        <w:lastRenderedPageBreak/>
        <w:t>отходов, г. Верхняя Салда.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Объекты размещения промышленных отходов, включенные в государственный реестр объектов размещения отходов на территории городского округа отсутствуют.</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Объекты по обработке, утилизации, обезвреживанию отходов производства и потребления на территории городского округа отсутствуют.</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целях планирования объектов в сфере обращения с ТКО потоки ТКО разделены на два этапа:</w:t>
      </w:r>
    </w:p>
    <w:p w:rsidR="002D5FBE" w:rsidRPr="00867AB0" w:rsidRDefault="00867AB0">
      <w:pPr>
        <w:pStyle w:val="11"/>
        <w:numPr>
          <w:ilvl w:val="0"/>
          <w:numId w:val="31"/>
        </w:numPr>
        <w:tabs>
          <w:tab w:val="left" w:pos="997"/>
        </w:tabs>
        <w:ind w:firstLine="780"/>
        <w:jc w:val="both"/>
        <w:rPr>
          <w:rFonts w:ascii="Liberation Serif" w:hAnsi="Liberation Serif" w:cs="Liberation Serif"/>
        </w:rPr>
      </w:pPr>
      <w:bookmarkStart w:id="526" w:name="bookmark570"/>
      <w:bookmarkEnd w:id="526"/>
      <w:r w:rsidRPr="00867AB0">
        <w:rPr>
          <w:rFonts w:ascii="Liberation Serif" w:hAnsi="Liberation Serif" w:cs="Liberation Serif"/>
        </w:rPr>
        <w:t>этап - 2019-2028 годы;</w:t>
      </w:r>
    </w:p>
    <w:p w:rsidR="002D5FBE" w:rsidRPr="00867AB0" w:rsidRDefault="00867AB0">
      <w:pPr>
        <w:pStyle w:val="11"/>
        <w:numPr>
          <w:ilvl w:val="0"/>
          <w:numId w:val="31"/>
        </w:numPr>
        <w:tabs>
          <w:tab w:val="left" w:pos="1074"/>
        </w:tabs>
        <w:ind w:firstLine="780"/>
        <w:jc w:val="both"/>
        <w:rPr>
          <w:rFonts w:ascii="Liberation Serif" w:hAnsi="Liberation Serif" w:cs="Liberation Serif"/>
        </w:rPr>
      </w:pPr>
      <w:bookmarkStart w:id="527" w:name="bookmark571"/>
      <w:bookmarkEnd w:id="527"/>
      <w:r w:rsidRPr="00867AB0">
        <w:rPr>
          <w:rFonts w:ascii="Liberation Serif" w:hAnsi="Liberation Serif" w:cs="Liberation Serif"/>
        </w:rPr>
        <w:t>этап - 2029-2033 годы.</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Дата окончания I этапа указана ориентировочно, с учетом ввода в эксплуатацию предусмотренных территориальной схемой объектов, включения объект размещения твердых коммунальных отходов (далее - ОР ТКО) в ГРОРО. В случае ввода в эксплуатацию ОР ТКО, включения объекта в ГРОРО до 2029 года, потоки отходов направляются по II этапу реализации территориальной схемы с месяца, следующего за месяцем ввода в эксплуатацию объекта, включения в ГРОРО в установленном законодательством Российской Федерации порядке.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Информация о потоках ТКО в АПО-1 приведена в таблице 3.6.1</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До 2030 года в АПО-1 планируется построить или реконструировать 21 объект обработки, обезвреживания, утилизации, размещения отходов, в том числе ТКО.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К 2028 году планируется использование полигона ТКО, г. Верхняя Салда (Мощность объекта 15 тыс. тонн/год). Планируемое местоположение объекта (кадастровый номер земельного участка) - 66:08:0701005:26, 66:08:0801001:35.</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На территории городского округа кладбища отсутствуют.</w:t>
      </w:r>
    </w:p>
    <w:p w:rsidR="002D5FBE" w:rsidRPr="00867AB0" w:rsidRDefault="00867AB0">
      <w:pPr>
        <w:pStyle w:val="11"/>
        <w:ind w:firstLine="780"/>
        <w:jc w:val="both"/>
        <w:rPr>
          <w:rFonts w:ascii="Liberation Serif" w:hAnsi="Liberation Serif" w:cs="Liberation Serif"/>
        </w:rPr>
        <w:sectPr w:rsidR="002D5FBE" w:rsidRPr="00867AB0">
          <w:footerReference w:type="even" r:id="rId18"/>
          <w:footerReference w:type="default" r:id="rId19"/>
          <w:footerReference w:type="first" r:id="rId20"/>
          <w:pgSz w:w="11900" w:h="16840"/>
          <w:pgMar w:top="384" w:right="474" w:bottom="590" w:left="1308" w:header="0" w:footer="3" w:gutter="0"/>
          <w:cols w:space="720"/>
          <w:noEndnote/>
          <w:titlePg/>
          <w:docGrid w:linePitch="360"/>
        </w:sectPr>
      </w:pPr>
      <w:r w:rsidRPr="00867AB0">
        <w:rPr>
          <w:rFonts w:ascii="Liberation Serif" w:hAnsi="Liberation Serif" w:cs="Liberation Serif"/>
        </w:rPr>
        <w:t>По данным предоставленным Департаментом ветеринарии Свердловской области на территории городского округа ЗАТО Свободный и в радиусе 1000 метров от границ, скотомогильники (биотермические ямы) и сибиреязвенные захоронения не зарегистрированы.</w:t>
      </w:r>
    </w:p>
    <w:p w:rsidR="002D5FBE" w:rsidRPr="00867AB0" w:rsidRDefault="00867AB0">
      <w:pPr>
        <w:pStyle w:val="ab"/>
        <w:rPr>
          <w:rFonts w:ascii="Liberation Serif" w:hAnsi="Liberation Serif" w:cs="Liberation Serif"/>
        </w:rPr>
      </w:pPr>
      <w:r w:rsidRPr="00867AB0">
        <w:rPr>
          <w:rFonts w:ascii="Liberation Serif" w:hAnsi="Liberation Serif" w:cs="Liberation Serif"/>
        </w:rPr>
        <w:lastRenderedPageBreak/>
        <w:t xml:space="preserve">Таблица 5.6.1 </w:t>
      </w:r>
      <w:r w:rsidRPr="00867AB0">
        <w:rPr>
          <w:rFonts w:ascii="Liberation Serif" w:hAnsi="Liberation Serif" w:cs="Liberation Serif"/>
          <w:sz w:val="28"/>
          <w:szCs w:val="28"/>
        </w:rPr>
        <w:t xml:space="preserve">— </w:t>
      </w:r>
      <w:r w:rsidRPr="00867AB0">
        <w:rPr>
          <w:rFonts w:ascii="Liberation Serif" w:hAnsi="Liberation Serif" w:cs="Liberation Serif"/>
        </w:rPr>
        <w:t>Информация о потоках ТКО от источников образования ТКО в городском округе ЗАТО Свободный Свердловской области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38"/>
        <w:gridCol w:w="1253"/>
        <w:gridCol w:w="1190"/>
        <w:gridCol w:w="1666"/>
        <w:gridCol w:w="1138"/>
        <w:gridCol w:w="1555"/>
        <w:gridCol w:w="1277"/>
        <w:gridCol w:w="1416"/>
        <w:gridCol w:w="1277"/>
        <w:gridCol w:w="1277"/>
        <w:gridCol w:w="1416"/>
        <w:gridCol w:w="1430"/>
      </w:tblGrid>
      <w:tr w:rsidR="002D5FBE" w:rsidRPr="00867AB0">
        <w:trPr>
          <w:trHeight w:hRule="exact" w:val="2064"/>
          <w:jc w:val="center"/>
        </w:trPr>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Масса ТКО, направляемая на объект обращения с ТКО (тонн/год)</w:t>
            </w:r>
          </w:p>
        </w:tc>
        <w:tc>
          <w:tcPr>
            <w:tcW w:w="125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Количество ТКО, направляемое на объект обращения с ТКО (м3/год)</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Доля ТКО, направляемая на объект обращения с ТКО отобщего количества образуемых ТКО (%)</w:t>
            </w:r>
          </w:p>
        </w:tc>
        <w:tc>
          <w:tcPr>
            <w:tcW w:w="166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Наименование объекта обращения с ТКО</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Ближайший населенный пункт кобъекту обращения с ТКО</w:t>
            </w:r>
          </w:p>
        </w:tc>
        <w:tc>
          <w:tcPr>
            <w:tcW w:w="155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Кадастровый номер земельного участка, гдерасположен объект обращения с ТКО</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Масса ТКО, направляемая на ОР ТКО (тонн/год)</w:t>
            </w:r>
          </w:p>
        </w:tc>
        <w:tc>
          <w:tcPr>
            <w:tcW w:w="141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Количество ТКО, направляемое на ОР ТКО (м3/год)</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Доля ТКО, направляемая на ОР ТКО от общего количества образуемых ТКО (%)</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Наименование ОР ТКО (код объекта в Кадастре)</w:t>
            </w:r>
          </w:p>
        </w:tc>
        <w:tc>
          <w:tcPr>
            <w:tcW w:w="141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Ближайший населенный пункт к ОР ТКО</w:t>
            </w:r>
          </w:p>
        </w:tc>
        <w:tc>
          <w:tcPr>
            <w:tcW w:w="1430"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Кадастровый номер земельного участка, где расположен ОР ТКО</w:t>
            </w:r>
          </w:p>
        </w:tc>
      </w:tr>
      <w:tr w:rsidR="002D5FBE" w:rsidRPr="00867AB0">
        <w:trPr>
          <w:trHeight w:hRule="exact" w:val="317"/>
          <w:jc w:val="center"/>
        </w:trPr>
        <w:tc>
          <w:tcPr>
            <w:tcW w:w="16033" w:type="dxa"/>
            <w:gridSpan w:val="12"/>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I этап</w:t>
            </w:r>
          </w:p>
        </w:tc>
      </w:tr>
      <w:tr w:rsidR="002D5FBE" w:rsidRPr="00867AB0">
        <w:trPr>
          <w:trHeight w:hRule="exact" w:val="1046"/>
          <w:jc w:val="center"/>
        </w:trPr>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1627</w:t>
            </w:r>
          </w:p>
        </w:tc>
        <w:tc>
          <w:tcPr>
            <w:tcW w:w="125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13 028</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100</w:t>
            </w:r>
          </w:p>
        </w:tc>
        <w:tc>
          <w:tcPr>
            <w:tcW w:w="166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w:t>
            </w:r>
          </w:p>
        </w:tc>
        <w:tc>
          <w:tcPr>
            <w:tcW w:w="113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w:t>
            </w:r>
          </w:p>
        </w:tc>
        <w:tc>
          <w:tcPr>
            <w:tcW w:w="1555"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1627</w:t>
            </w:r>
          </w:p>
        </w:tc>
        <w:tc>
          <w:tcPr>
            <w:tcW w:w="141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13 028</w:t>
            </w:r>
          </w:p>
        </w:tc>
        <w:tc>
          <w:tcPr>
            <w:tcW w:w="1277"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100</w:t>
            </w:r>
          </w:p>
        </w:tc>
        <w:tc>
          <w:tcPr>
            <w:tcW w:w="1277"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свалка пром- бытовых</w:t>
            </w:r>
          </w:p>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отходов, г.</w:t>
            </w:r>
          </w:p>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Верхняя Салда (33)</w:t>
            </w:r>
          </w:p>
        </w:tc>
        <w:tc>
          <w:tcPr>
            <w:tcW w:w="1416"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г. Верхняя Салда</w:t>
            </w:r>
          </w:p>
        </w:tc>
        <w:tc>
          <w:tcPr>
            <w:tcW w:w="1430"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66:08:0801001:15</w:t>
            </w:r>
          </w:p>
        </w:tc>
      </w:tr>
      <w:tr w:rsidR="002D5FBE" w:rsidRPr="00867AB0">
        <w:trPr>
          <w:trHeight w:hRule="exact" w:val="322"/>
          <w:jc w:val="center"/>
        </w:trPr>
        <w:tc>
          <w:tcPr>
            <w:tcW w:w="16033" w:type="dxa"/>
            <w:gridSpan w:val="12"/>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II этап</w:t>
            </w:r>
          </w:p>
        </w:tc>
      </w:tr>
      <w:tr w:rsidR="002D5FBE" w:rsidRPr="00867AB0">
        <w:trPr>
          <w:trHeight w:hRule="exact" w:val="499"/>
          <w:jc w:val="center"/>
        </w:trPr>
        <w:tc>
          <w:tcPr>
            <w:tcW w:w="113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13 028</w:t>
            </w:r>
          </w:p>
        </w:tc>
        <w:tc>
          <w:tcPr>
            <w:tcW w:w="125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1627</w:t>
            </w:r>
          </w:p>
        </w:tc>
        <w:tc>
          <w:tcPr>
            <w:tcW w:w="119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100</w:t>
            </w:r>
          </w:p>
        </w:tc>
        <w:tc>
          <w:tcPr>
            <w:tcW w:w="166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33"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МСК «Верхнесалдинский»</w:t>
            </w:r>
          </w:p>
        </w:tc>
        <w:tc>
          <w:tcPr>
            <w:tcW w:w="113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г. Верхняя Салда</w:t>
            </w:r>
          </w:p>
        </w:tc>
        <w:tc>
          <w:tcPr>
            <w:tcW w:w="1555"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66:08:0701005:26</w:t>
            </w:r>
          </w:p>
          <w:p w:rsidR="002D5FBE" w:rsidRPr="00867AB0" w:rsidRDefault="00867AB0">
            <w:pPr>
              <w:pStyle w:val="a9"/>
              <w:spacing w:line="233"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66:08:0801001:36</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11 074</w:t>
            </w:r>
          </w:p>
        </w:tc>
        <w:tc>
          <w:tcPr>
            <w:tcW w:w="141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1383</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85</w:t>
            </w:r>
          </w:p>
        </w:tc>
        <w:tc>
          <w:tcPr>
            <w:tcW w:w="1277"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полигон ТКО</w:t>
            </w:r>
          </w:p>
        </w:tc>
        <w:tc>
          <w:tcPr>
            <w:tcW w:w="1416"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г. Верхняя Салда</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66:08:0701005:26</w:t>
            </w:r>
          </w:p>
          <w:p w:rsidR="002D5FBE" w:rsidRPr="00867AB0" w:rsidRDefault="00867AB0">
            <w:pPr>
              <w:pStyle w:val="a9"/>
              <w:spacing w:line="233" w:lineRule="auto"/>
              <w:ind w:firstLine="0"/>
              <w:jc w:val="center"/>
              <w:rPr>
                <w:rFonts w:ascii="Liberation Serif" w:hAnsi="Liberation Serif" w:cs="Liberation Serif"/>
                <w:sz w:val="18"/>
                <w:szCs w:val="18"/>
              </w:rPr>
            </w:pPr>
            <w:r w:rsidRPr="00867AB0">
              <w:rPr>
                <w:rFonts w:ascii="Liberation Serif" w:hAnsi="Liberation Serif" w:cs="Liberation Serif"/>
                <w:sz w:val="18"/>
                <w:szCs w:val="18"/>
              </w:rPr>
              <w:t>66:08:0801001:36</w:t>
            </w:r>
          </w:p>
        </w:tc>
      </w:tr>
    </w:tbl>
    <w:p w:rsidR="002D5FBE" w:rsidRPr="00867AB0" w:rsidRDefault="002D5FBE">
      <w:pPr>
        <w:rPr>
          <w:rFonts w:ascii="Liberation Serif" w:hAnsi="Liberation Serif" w:cs="Liberation Serif"/>
        </w:rPr>
        <w:sectPr w:rsidR="002D5FBE" w:rsidRPr="00867AB0">
          <w:footerReference w:type="even" r:id="rId21"/>
          <w:footerReference w:type="default" r:id="rId22"/>
          <w:pgSz w:w="16840" w:h="11900" w:orient="landscape"/>
          <w:pgMar w:top="1403" w:right="385" w:bottom="98" w:left="409" w:header="0" w:footer="3" w:gutter="0"/>
          <w:cols w:space="720"/>
          <w:noEndnote/>
          <w:docGrid w:linePitch="360"/>
        </w:sect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before="89" w:after="89" w:line="240" w:lineRule="exact"/>
        <w:rPr>
          <w:rFonts w:ascii="Liberation Serif" w:hAnsi="Liberation Serif" w:cs="Liberation Serif"/>
          <w:sz w:val="19"/>
          <w:szCs w:val="19"/>
        </w:rPr>
      </w:pPr>
    </w:p>
    <w:p w:rsidR="002D5FBE" w:rsidRPr="00867AB0" w:rsidRDefault="002D5FBE">
      <w:pPr>
        <w:spacing w:line="1" w:lineRule="exact"/>
        <w:rPr>
          <w:rFonts w:ascii="Liberation Serif" w:hAnsi="Liberation Serif" w:cs="Liberation Serif"/>
        </w:rPr>
        <w:sectPr w:rsidR="002D5FBE" w:rsidRPr="00867AB0">
          <w:type w:val="continuous"/>
          <w:pgSz w:w="16840" w:h="11900" w:orient="landscape"/>
          <w:pgMar w:top="1403" w:right="385" w:bottom="98" w:left="409" w:header="0" w:footer="3" w:gutter="0"/>
          <w:cols w:space="720"/>
          <w:noEndnote/>
          <w:docGrid w:linePitch="360"/>
        </w:sectPr>
      </w:pPr>
    </w:p>
    <w:p w:rsidR="002D5FBE" w:rsidRPr="00867AB0" w:rsidRDefault="00973ECF" w:rsidP="001514BA">
      <w:pPr>
        <w:pStyle w:val="11"/>
        <w:tabs>
          <w:tab w:val="left" w:pos="4267"/>
          <w:tab w:val="left" w:pos="6413"/>
          <w:tab w:val="left" w:pos="8462"/>
        </w:tabs>
        <w:ind w:left="2124" w:hanging="2124"/>
        <w:rPr>
          <w:rFonts w:ascii="Liberation Serif" w:hAnsi="Liberation Serif" w:cs="Liberation Serif"/>
        </w:rPr>
      </w:pPr>
      <w:bookmarkStart w:id="528" w:name="bookmark572"/>
      <w:r>
        <w:rPr>
          <w:rFonts w:ascii="Liberation Serif" w:hAnsi="Liberation Serif" w:cs="Liberation Serif"/>
          <w:b/>
          <w:bCs/>
        </w:rPr>
        <w:lastRenderedPageBreak/>
        <w:t>РАЗДЕЛ VI.</w:t>
      </w:r>
      <w:r w:rsidR="001514BA">
        <w:rPr>
          <w:rFonts w:ascii="Liberation Serif" w:hAnsi="Liberation Serif" w:cs="Liberation Serif"/>
          <w:b/>
          <w:bCs/>
        </w:rPr>
        <w:tab/>
        <w:t xml:space="preserve">ПЕРЕЧЕНЬ ОСНОВНЫХ ФАКТОРОВ </w:t>
      </w:r>
      <w:r w:rsidR="00867AB0" w:rsidRPr="00867AB0">
        <w:rPr>
          <w:rFonts w:ascii="Liberation Serif" w:hAnsi="Liberation Serif" w:cs="Liberation Serif"/>
          <w:b/>
          <w:bCs/>
        </w:rPr>
        <w:t>РИСКА,</w:t>
      </w:r>
      <w:bookmarkEnd w:id="528"/>
      <w:r w:rsidR="001514BA">
        <w:rPr>
          <w:rFonts w:ascii="Liberation Serif" w:hAnsi="Liberation Serif" w:cs="Liberation Serif"/>
        </w:rPr>
        <w:t xml:space="preserve"> </w:t>
      </w:r>
      <w:r w:rsidR="00867AB0" w:rsidRPr="00867AB0">
        <w:rPr>
          <w:rFonts w:ascii="Liberation Serif" w:hAnsi="Liberation Serif" w:cs="Liberation Serif"/>
          <w:b/>
          <w:bCs/>
        </w:rPr>
        <w:t>ВОЗНИКНОВЕНИЯ</w:t>
      </w:r>
      <w:r w:rsidR="001514BA">
        <w:rPr>
          <w:rFonts w:ascii="Liberation Serif" w:hAnsi="Liberation Serif" w:cs="Liberation Serif"/>
          <w:b/>
          <w:bCs/>
        </w:rPr>
        <w:t xml:space="preserve"> ЧРЕЗВЫЧАЙНЫХ </w:t>
      </w:r>
      <w:r w:rsidR="00867AB0" w:rsidRPr="00867AB0">
        <w:rPr>
          <w:rFonts w:ascii="Liberation Serif" w:hAnsi="Liberation Serif" w:cs="Liberation Serif"/>
          <w:b/>
          <w:bCs/>
        </w:rPr>
        <w:t>СИТУАЦИЙ</w:t>
      </w:r>
      <w:r w:rsidR="001514BA">
        <w:rPr>
          <w:rFonts w:ascii="Liberation Serif" w:hAnsi="Liberation Serif" w:cs="Liberation Serif"/>
        </w:rPr>
        <w:t xml:space="preserve"> </w:t>
      </w:r>
      <w:r w:rsidR="00867AB0" w:rsidRPr="00867AB0">
        <w:rPr>
          <w:rFonts w:ascii="Liberation Serif" w:hAnsi="Liberation Serif" w:cs="Liberation Serif"/>
          <w:b/>
          <w:bCs/>
        </w:rPr>
        <w:t>ПРИРОДНОГО И ТЕХНОГЕННОГО ХАРАКТЕРА</w:t>
      </w:r>
      <w:r w:rsidR="001514BA">
        <w:rPr>
          <w:rFonts w:ascii="Liberation Serif" w:hAnsi="Liberation Serif" w:cs="Liberation Serif"/>
          <w:b/>
          <w:bCs/>
        </w:rPr>
        <w:t>.</w:t>
      </w:r>
    </w:p>
    <w:p w:rsidR="002D5FBE" w:rsidRPr="00867AB0" w:rsidRDefault="00867AB0">
      <w:pPr>
        <w:pStyle w:val="11"/>
        <w:spacing w:after="220"/>
        <w:ind w:firstLine="720"/>
        <w:jc w:val="both"/>
        <w:rPr>
          <w:rFonts w:ascii="Liberation Serif" w:hAnsi="Liberation Serif" w:cs="Liberation Serif"/>
        </w:rPr>
      </w:pPr>
      <w:bookmarkStart w:id="529" w:name="bookmark573"/>
      <w:r w:rsidRPr="00867AB0">
        <w:rPr>
          <w:rFonts w:ascii="Liberation Serif" w:hAnsi="Liberation Serif" w:cs="Liberation Serif"/>
        </w:rPr>
        <w:t>Согласно ст.1 Федерального закона от 21.12.1994 г. № 68-ФЗ «О защите населения и территорий от чрезвычайных ситуаций природного и техногенного характера» 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bookmarkEnd w:id="529"/>
    </w:p>
    <w:p w:rsidR="002D5FBE" w:rsidRPr="00867AB0" w:rsidRDefault="00867AB0" w:rsidP="00973ECF">
      <w:pPr>
        <w:pStyle w:val="10"/>
        <w:keepNext/>
        <w:keepLines/>
        <w:numPr>
          <w:ilvl w:val="0"/>
          <w:numId w:val="32"/>
        </w:numPr>
        <w:tabs>
          <w:tab w:val="left" w:pos="1387"/>
        </w:tabs>
        <w:spacing w:after="0"/>
        <w:jc w:val="both"/>
        <w:rPr>
          <w:rFonts w:ascii="Liberation Serif" w:hAnsi="Liberation Serif" w:cs="Liberation Serif"/>
        </w:rPr>
      </w:pPr>
      <w:bookmarkStart w:id="530" w:name="bookmark576"/>
      <w:bookmarkStart w:id="531" w:name="bookmark574"/>
      <w:bookmarkStart w:id="532" w:name="bookmark575"/>
      <w:bookmarkStart w:id="533" w:name="bookmark577"/>
      <w:bookmarkEnd w:id="530"/>
      <w:r w:rsidRPr="00867AB0">
        <w:rPr>
          <w:rFonts w:ascii="Liberation Serif" w:hAnsi="Liberation Serif" w:cs="Liberation Serif"/>
        </w:rPr>
        <w:t>Чрезвычайные ситуации природного характера</w:t>
      </w:r>
      <w:bookmarkEnd w:id="531"/>
      <w:bookmarkEnd w:id="532"/>
      <w:bookmarkEnd w:id="533"/>
    </w:p>
    <w:p w:rsidR="002D5FBE" w:rsidRPr="00867AB0" w:rsidRDefault="00867AB0">
      <w:pPr>
        <w:pStyle w:val="11"/>
        <w:ind w:firstLine="720"/>
        <w:jc w:val="both"/>
        <w:rPr>
          <w:rFonts w:ascii="Liberation Serif" w:hAnsi="Liberation Serif" w:cs="Liberation Serif"/>
        </w:rPr>
      </w:pPr>
      <w:r w:rsidRPr="00867AB0">
        <w:rPr>
          <w:rFonts w:ascii="Liberation Serif" w:hAnsi="Liberation Serif" w:cs="Liberation Serif"/>
        </w:rPr>
        <w:t>На территории городского округа наиболее вероятно возникновение следующих природных чрезвычайных ситуаций:</w:t>
      </w:r>
    </w:p>
    <w:p w:rsidR="002D5FBE" w:rsidRPr="00867AB0" w:rsidRDefault="00867AB0">
      <w:pPr>
        <w:pStyle w:val="11"/>
        <w:numPr>
          <w:ilvl w:val="0"/>
          <w:numId w:val="30"/>
        </w:numPr>
        <w:tabs>
          <w:tab w:val="left" w:pos="1003"/>
        </w:tabs>
        <w:ind w:firstLine="720"/>
        <w:jc w:val="both"/>
        <w:rPr>
          <w:rFonts w:ascii="Liberation Serif" w:hAnsi="Liberation Serif" w:cs="Liberation Serif"/>
        </w:rPr>
      </w:pPr>
      <w:bookmarkStart w:id="534" w:name="bookmark578"/>
      <w:bookmarkEnd w:id="534"/>
      <w:r w:rsidRPr="00867AB0">
        <w:rPr>
          <w:rFonts w:ascii="Liberation Serif" w:hAnsi="Liberation Serif" w:cs="Liberation Serif"/>
        </w:rPr>
        <w:t>землетрясения 6-7 баллов;</w:t>
      </w:r>
    </w:p>
    <w:p w:rsidR="002D5FBE" w:rsidRPr="00867AB0" w:rsidRDefault="00867AB0">
      <w:pPr>
        <w:pStyle w:val="11"/>
        <w:numPr>
          <w:ilvl w:val="0"/>
          <w:numId w:val="30"/>
        </w:numPr>
        <w:tabs>
          <w:tab w:val="left" w:pos="984"/>
        </w:tabs>
        <w:ind w:firstLine="720"/>
        <w:jc w:val="both"/>
        <w:rPr>
          <w:rFonts w:ascii="Liberation Serif" w:hAnsi="Liberation Serif" w:cs="Liberation Serif"/>
        </w:rPr>
      </w:pPr>
      <w:bookmarkStart w:id="535" w:name="bookmark579"/>
      <w:bookmarkEnd w:id="535"/>
      <w:r w:rsidRPr="00867AB0">
        <w:rPr>
          <w:rFonts w:ascii="Liberation Serif" w:hAnsi="Liberation Serif" w:cs="Liberation Serif"/>
        </w:rPr>
        <w:t>подтопления (в южной части территории от реки Севернка установлены зоны сильного, умеренного и слабого подтопления);</w:t>
      </w:r>
    </w:p>
    <w:p w:rsidR="002D5FBE" w:rsidRPr="00867AB0" w:rsidRDefault="00867AB0">
      <w:pPr>
        <w:pStyle w:val="11"/>
        <w:numPr>
          <w:ilvl w:val="0"/>
          <w:numId w:val="30"/>
        </w:numPr>
        <w:tabs>
          <w:tab w:val="left" w:pos="984"/>
        </w:tabs>
        <w:ind w:firstLine="720"/>
        <w:jc w:val="both"/>
        <w:rPr>
          <w:rFonts w:ascii="Liberation Serif" w:hAnsi="Liberation Serif" w:cs="Liberation Serif"/>
        </w:rPr>
      </w:pPr>
      <w:bookmarkStart w:id="536" w:name="bookmark580"/>
      <w:bookmarkEnd w:id="536"/>
      <w:r w:rsidRPr="00867AB0">
        <w:rPr>
          <w:rFonts w:ascii="Liberation Serif" w:hAnsi="Liberation Serif" w:cs="Liberation Serif"/>
        </w:rPr>
        <w:t>природные пожары (неконтролируемый процесс горения, стихийно возникающий и распространяющийся в природной среде).</w:t>
      </w:r>
    </w:p>
    <w:p w:rsidR="002D5FBE" w:rsidRPr="00867AB0" w:rsidRDefault="00867AB0">
      <w:pPr>
        <w:pStyle w:val="11"/>
        <w:spacing w:after="280"/>
        <w:ind w:firstLine="720"/>
        <w:jc w:val="both"/>
        <w:rPr>
          <w:rFonts w:ascii="Liberation Serif" w:hAnsi="Liberation Serif" w:cs="Liberation Serif"/>
        </w:rPr>
        <w:sectPr w:rsidR="002D5FBE" w:rsidRPr="00867AB0">
          <w:pgSz w:w="11900" w:h="16840"/>
          <w:pgMar w:top="846" w:right="820" w:bottom="846" w:left="1384" w:header="0" w:footer="3" w:gutter="0"/>
          <w:cols w:space="720"/>
          <w:noEndnote/>
          <w:docGrid w:linePitch="360"/>
        </w:sectPr>
      </w:pPr>
      <w:r w:rsidRPr="00867AB0">
        <w:rPr>
          <w:rFonts w:ascii="Liberation Serif" w:hAnsi="Liberation Serif" w:cs="Liberation Serif"/>
        </w:rPr>
        <w:t>Вероятные показатели риска природных чрезвычайных ситуаций приведены в таблице 6.1.1.</w:t>
      </w:r>
    </w:p>
    <w:p w:rsidR="002D5FBE" w:rsidRPr="00867AB0" w:rsidRDefault="00867AB0">
      <w:pPr>
        <w:pStyle w:val="ab"/>
        <w:rPr>
          <w:rFonts w:ascii="Liberation Serif" w:hAnsi="Liberation Serif" w:cs="Liberation Serif"/>
        </w:rPr>
      </w:pPr>
      <w:r w:rsidRPr="00867AB0">
        <w:rPr>
          <w:rFonts w:ascii="Liberation Serif" w:hAnsi="Liberation Serif" w:cs="Liberation Serif"/>
        </w:rPr>
        <w:lastRenderedPageBreak/>
        <w:t>Таблица 6.1.1 - Показатели риска природных чрезвычайных ситуаций на территории ЗАТО Свободный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682"/>
        <w:gridCol w:w="1728"/>
        <w:gridCol w:w="1574"/>
        <w:gridCol w:w="1310"/>
        <w:gridCol w:w="1570"/>
        <w:gridCol w:w="1478"/>
        <w:gridCol w:w="1478"/>
        <w:gridCol w:w="2002"/>
        <w:gridCol w:w="1190"/>
        <w:gridCol w:w="1483"/>
        <w:gridCol w:w="1253"/>
      </w:tblGrid>
      <w:tr w:rsidR="002D5FBE" w:rsidRPr="00867AB0">
        <w:trPr>
          <w:trHeight w:hRule="exact" w:val="586"/>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 п/п</w:t>
            </w:r>
          </w:p>
        </w:tc>
        <w:tc>
          <w:tcPr>
            <w:tcW w:w="1728"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Виды опасных природных явлений</w:t>
            </w:r>
          </w:p>
        </w:tc>
        <w:tc>
          <w:tcPr>
            <w:tcW w:w="157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Интенсивность природного явления</w:t>
            </w:r>
          </w:p>
        </w:tc>
        <w:tc>
          <w:tcPr>
            <w:tcW w:w="131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Частота природного явления, год</w:t>
            </w:r>
          </w:p>
        </w:tc>
        <w:tc>
          <w:tcPr>
            <w:tcW w:w="1570"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Частота наступления чрезвычайных ситуаций при возникновении природного явления, год</w:t>
            </w:r>
          </w:p>
        </w:tc>
        <w:tc>
          <w:tcPr>
            <w:tcW w:w="1478" w:type="dxa"/>
            <w:vMerge w:val="restart"/>
            <w:tcBorders>
              <w:top w:val="single" w:sz="4" w:space="0" w:color="auto"/>
              <w:left w:val="single" w:sz="4" w:space="0" w:color="auto"/>
            </w:tcBorders>
            <w:shd w:val="clear" w:color="auto" w:fill="FFFFFF"/>
            <w:vAlign w:val="center"/>
          </w:tcPr>
          <w:p w:rsidR="002D5FBE" w:rsidRPr="00867AB0" w:rsidRDefault="00867AB0">
            <w:pPr>
              <w:pStyle w:val="a9"/>
              <w:tabs>
                <w:tab w:val="left" w:leader="underscore" w:pos="91"/>
                <w:tab w:val="left" w:leader="underscore" w:pos="456"/>
              </w:tabs>
              <w:spacing w:line="19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 xml:space="preserve">Размеры зон вероятной чрезвычайной </w:t>
            </w:r>
            <w:r w:rsidRPr="00867AB0">
              <w:rPr>
                <w:rFonts w:ascii="Liberation Serif" w:hAnsi="Liberation Serif" w:cs="Liberation Serif"/>
                <w:sz w:val="15"/>
                <w:szCs w:val="15"/>
              </w:rPr>
              <w:tab/>
            </w:r>
            <w:r w:rsidRPr="00867AB0">
              <w:rPr>
                <w:rFonts w:ascii="Liberation Serif" w:hAnsi="Liberation Serif" w:cs="Liberation Serif"/>
                <w:sz w:val="15"/>
                <w:szCs w:val="15"/>
              </w:rPr>
              <w:tab/>
              <w:t xml:space="preserve"> 2 </w:t>
            </w:r>
            <w:r w:rsidRPr="00867AB0">
              <w:rPr>
                <w:rFonts w:ascii="Liberation Serif" w:hAnsi="Liberation Serif" w:cs="Liberation Serif"/>
                <w:sz w:val="20"/>
                <w:szCs w:val="20"/>
              </w:rPr>
              <w:t>ситуации, км</w:t>
            </w:r>
          </w:p>
        </w:tc>
        <w:tc>
          <w:tcPr>
            <w:tcW w:w="1478"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Возможное количество населенных пунктов, попадающих в зону чрезвычайной ситуации</w:t>
            </w:r>
          </w:p>
        </w:tc>
        <w:tc>
          <w:tcPr>
            <w:tcW w:w="200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Возможная численность населения в зоне чрезвычайной ситуации с нарушением условий жизнедеятельности, тыс. чел.</w:t>
            </w:r>
          </w:p>
        </w:tc>
        <w:tc>
          <w:tcPr>
            <w:tcW w:w="3926" w:type="dxa"/>
            <w:gridSpan w:val="3"/>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Социально-экономические последствия</w:t>
            </w:r>
          </w:p>
        </w:tc>
      </w:tr>
      <w:tr w:rsidR="002D5FBE" w:rsidRPr="00867AB0">
        <w:trPr>
          <w:trHeight w:hRule="exact" w:val="2006"/>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728"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57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31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570"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478"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478"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200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Возможное число погибших, чел</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Возможное число пострадавших, чел</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Возможный ущерб, млн. руб</w:t>
            </w:r>
          </w:p>
        </w:tc>
      </w:tr>
      <w:tr w:rsidR="002D5FBE" w:rsidRPr="00867AB0">
        <w:trPr>
          <w:trHeight w:hRule="exact" w:val="1344"/>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1.</w:t>
            </w:r>
          </w:p>
        </w:tc>
        <w:tc>
          <w:tcPr>
            <w:tcW w:w="172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Землетрясения, балл</w:t>
            </w:r>
          </w:p>
        </w:tc>
        <w:tc>
          <w:tcPr>
            <w:tcW w:w="1574" w:type="dxa"/>
            <w:tcBorders>
              <w:top w:val="single" w:sz="4" w:space="0" w:color="auto"/>
              <w:left w:val="single" w:sz="4" w:space="0" w:color="auto"/>
            </w:tcBorders>
            <w:shd w:val="clear" w:color="auto" w:fill="FFFFFF"/>
            <w:vAlign w:val="center"/>
          </w:tcPr>
          <w:p w:rsidR="002D5FBE" w:rsidRPr="00867AB0" w:rsidRDefault="00867AB0">
            <w:pPr>
              <w:pStyle w:val="a9"/>
              <w:numPr>
                <w:ilvl w:val="0"/>
                <w:numId w:val="33"/>
              </w:numPr>
              <w:tabs>
                <w:tab w:val="left" w:pos="158"/>
              </w:tabs>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- 7</w:t>
            </w:r>
          </w:p>
          <w:p w:rsidR="002D5FBE" w:rsidRPr="00867AB0" w:rsidRDefault="00867AB0">
            <w:pPr>
              <w:pStyle w:val="a9"/>
              <w:numPr>
                <w:ilvl w:val="0"/>
                <w:numId w:val="33"/>
              </w:numPr>
              <w:tabs>
                <w:tab w:val="left" w:pos="158"/>
              </w:tabs>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- 8</w:t>
            </w:r>
          </w:p>
          <w:p w:rsidR="002D5FBE" w:rsidRPr="00867AB0" w:rsidRDefault="00867AB0">
            <w:pPr>
              <w:pStyle w:val="a9"/>
              <w:numPr>
                <w:ilvl w:val="0"/>
                <w:numId w:val="33"/>
              </w:numPr>
              <w:tabs>
                <w:tab w:val="left" w:pos="154"/>
              </w:tabs>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- 9</w:t>
            </w:r>
          </w:p>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&gt; 9</w:t>
            </w:r>
          </w:p>
        </w:tc>
        <w:tc>
          <w:tcPr>
            <w:tcW w:w="1310" w:type="dxa"/>
            <w:tcBorders>
              <w:top w:val="single" w:sz="4" w:space="0" w:color="auto"/>
              <w:left w:val="single" w:sz="4" w:space="0" w:color="auto"/>
            </w:tcBorders>
            <w:shd w:val="clear" w:color="auto" w:fill="FFFFFF"/>
          </w:tcPr>
          <w:p w:rsidR="002D5FBE" w:rsidRPr="00867AB0" w:rsidRDefault="00867AB0">
            <w:pPr>
              <w:pStyle w:val="a9"/>
              <w:spacing w:line="286"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1,0х10</w:t>
            </w:r>
            <w:r w:rsidRPr="00867AB0">
              <w:rPr>
                <w:rFonts w:ascii="Liberation Serif" w:hAnsi="Liberation Serif" w:cs="Liberation Serif"/>
                <w:sz w:val="20"/>
                <w:szCs w:val="20"/>
                <w:vertAlign w:val="superscript"/>
              </w:rPr>
              <w:t>-3</w:t>
            </w:r>
            <w:r w:rsidRPr="00867AB0">
              <w:rPr>
                <w:rFonts w:ascii="Liberation Serif" w:hAnsi="Liberation Serif" w:cs="Liberation Serif"/>
                <w:sz w:val="20"/>
                <w:szCs w:val="20"/>
              </w:rPr>
              <w:t>/ 2,0х10</w:t>
            </w:r>
            <w:r w:rsidRPr="00867AB0">
              <w:rPr>
                <w:rFonts w:ascii="Liberation Serif" w:hAnsi="Liberation Serif" w:cs="Liberation Serif"/>
                <w:sz w:val="20"/>
                <w:szCs w:val="20"/>
                <w:vertAlign w:val="superscript"/>
              </w:rPr>
              <w:t xml:space="preserve">-3 </w:t>
            </w:r>
            <w:r w:rsidRPr="00867AB0">
              <w:rPr>
                <w:rFonts w:ascii="Liberation Serif" w:hAnsi="Liberation Serif" w:cs="Liberation Serif"/>
                <w:sz w:val="20"/>
                <w:szCs w:val="20"/>
              </w:rPr>
              <w:t>нет</w:t>
            </w:r>
          </w:p>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tcPr>
          <w:p w:rsidR="002D5FBE" w:rsidRPr="00867AB0" w:rsidRDefault="00867AB0">
            <w:pPr>
              <w:pStyle w:val="a9"/>
              <w:spacing w:line="322"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1,0х10</w:t>
            </w:r>
            <w:r w:rsidRPr="00867AB0">
              <w:rPr>
                <w:rFonts w:ascii="Liberation Serif" w:hAnsi="Liberation Serif" w:cs="Liberation Serif"/>
                <w:sz w:val="20"/>
                <w:szCs w:val="20"/>
                <w:vertAlign w:val="superscript"/>
              </w:rPr>
              <w:t>-3</w:t>
            </w:r>
            <w:r w:rsidRPr="00867AB0">
              <w:rPr>
                <w:rFonts w:ascii="Liberation Serif" w:hAnsi="Liberation Serif" w:cs="Liberation Serif"/>
                <w:sz w:val="20"/>
                <w:szCs w:val="20"/>
              </w:rPr>
              <w:t>/ 2,0х10</w:t>
            </w:r>
            <w:r w:rsidRPr="00867AB0">
              <w:rPr>
                <w:rFonts w:ascii="Liberation Serif" w:hAnsi="Liberation Serif" w:cs="Liberation Serif"/>
                <w:sz w:val="20"/>
                <w:szCs w:val="20"/>
                <w:vertAlign w:val="superscript"/>
              </w:rPr>
              <w:t>-3</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279,71/ 279,71</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1/1</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10,018/ 10,018</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801/ 0</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2203/</w:t>
            </w:r>
          </w:p>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501</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6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1008,12/</w:t>
            </w:r>
          </w:p>
          <w:p w:rsidR="002D5FBE" w:rsidRPr="00867AB0" w:rsidRDefault="00867AB0">
            <w:pPr>
              <w:pStyle w:val="a9"/>
              <w:spacing w:after="4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47,10</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10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p w:rsidR="002D5FBE" w:rsidRPr="00867AB0" w:rsidRDefault="00867AB0">
            <w:pPr>
              <w:pStyle w:val="a9"/>
              <w:spacing w:after="60"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470"/>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2.</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Извержение вулканов</w:t>
            </w:r>
          </w:p>
        </w:tc>
        <w:tc>
          <w:tcPr>
            <w:tcW w:w="157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3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3</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Оползни, м</w:t>
            </w:r>
          </w:p>
        </w:tc>
        <w:tc>
          <w:tcPr>
            <w:tcW w:w="157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4</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Селевые потоки</w:t>
            </w:r>
          </w:p>
        </w:tc>
        <w:tc>
          <w:tcPr>
            <w:tcW w:w="157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547"/>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5</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Снежные лавины, м</w:t>
            </w:r>
          </w:p>
        </w:tc>
        <w:tc>
          <w:tcPr>
            <w:tcW w:w="1574" w:type="dxa"/>
            <w:tcBorders>
              <w:top w:val="single" w:sz="4" w:space="0" w:color="auto"/>
              <w:left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31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701"/>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6</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Ураганы, тайфуны, смерчи, м/с</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32 - 44</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7</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Бури, м/с</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&gt;32</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8</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Штормы, м/с</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15 - 24</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9</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Град, мм</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20 - 31</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10</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Цунами, м</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&gt;5</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11</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Наводнения, м</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&gt;5</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240"/>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12</w:t>
            </w:r>
          </w:p>
        </w:tc>
        <w:tc>
          <w:tcPr>
            <w:tcW w:w="172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Подтопления, м</w:t>
            </w:r>
          </w:p>
        </w:tc>
        <w:tc>
          <w:tcPr>
            <w:tcW w:w="157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&gt;5</w:t>
            </w:r>
          </w:p>
        </w:tc>
        <w:tc>
          <w:tcPr>
            <w:tcW w:w="1310"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нет</w:t>
            </w:r>
          </w:p>
        </w:tc>
        <w:tc>
          <w:tcPr>
            <w:tcW w:w="157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7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20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190"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483"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c>
          <w:tcPr>
            <w:tcW w:w="1253"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w:t>
            </w:r>
          </w:p>
        </w:tc>
      </w:tr>
      <w:tr w:rsidR="002D5FBE" w:rsidRPr="00867AB0">
        <w:trPr>
          <w:trHeight w:hRule="exact" w:val="480"/>
          <w:jc w:val="center"/>
        </w:trPr>
        <w:tc>
          <w:tcPr>
            <w:tcW w:w="68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200"/>
              <w:rPr>
                <w:rFonts w:ascii="Liberation Serif" w:hAnsi="Liberation Serif" w:cs="Liberation Serif"/>
                <w:sz w:val="20"/>
                <w:szCs w:val="20"/>
              </w:rPr>
            </w:pPr>
            <w:r w:rsidRPr="00867AB0">
              <w:rPr>
                <w:rFonts w:ascii="Liberation Serif" w:hAnsi="Liberation Serif" w:cs="Liberation Serif"/>
                <w:sz w:val="20"/>
                <w:szCs w:val="20"/>
              </w:rPr>
              <w:t>13</w:t>
            </w:r>
          </w:p>
        </w:tc>
        <w:tc>
          <w:tcPr>
            <w:tcW w:w="1728"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Пожары природные, га</w:t>
            </w:r>
          </w:p>
        </w:tc>
        <w:tc>
          <w:tcPr>
            <w:tcW w:w="1574" w:type="dxa"/>
            <w:tcBorders>
              <w:top w:val="single" w:sz="4" w:space="0" w:color="auto"/>
              <w:left w:val="single" w:sz="4" w:space="0" w:color="auto"/>
              <w:bottom w:val="single" w:sz="4" w:space="0" w:color="auto"/>
            </w:tcBorders>
            <w:shd w:val="clear" w:color="auto" w:fill="FFFFFF"/>
          </w:tcPr>
          <w:p w:rsidR="002D5FBE" w:rsidRPr="00867AB0" w:rsidRDefault="002D5FBE">
            <w:pPr>
              <w:rPr>
                <w:rFonts w:ascii="Liberation Serif" w:hAnsi="Liberation Serif" w:cs="Liberation Serif"/>
                <w:sz w:val="10"/>
                <w:szCs w:val="10"/>
              </w:rPr>
            </w:pPr>
          </w:p>
        </w:tc>
        <w:tc>
          <w:tcPr>
            <w:tcW w:w="1310"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5,0x10-2/ 1,0</w:t>
            </w:r>
          </w:p>
        </w:tc>
        <w:tc>
          <w:tcPr>
            <w:tcW w:w="1570"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76"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5,0x10-2/ 1,0</w:t>
            </w:r>
          </w:p>
        </w:tc>
        <w:tc>
          <w:tcPr>
            <w:tcW w:w="147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0,403/2,3</w:t>
            </w:r>
          </w:p>
        </w:tc>
        <w:tc>
          <w:tcPr>
            <w:tcW w:w="147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w:t>
            </w:r>
          </w:p>
        </w:tc>
        <w:tc>
          <w:tcPr>
            <w:tcW w:w="200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10,018/0</w:t>
            </w:r>
          </w:p>
        </w:tc>
        <w:tc>
          <w:tcPr>
            <w:tcW w:w="1190"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0/0</w:t>
            </w:r>
          </w:p>
        </w:tc>
        <w:tc>
          <w:tcPr>
            <w:tcW w:w="1483"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0/0</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941,87/0</w:t>
            </w:r>
          </w:p>
        </w:tc>
      </w:tr>
    </w:tbl>
    <w:p w:rsidR="002D5FBE" w:rsidRPr="00867AB0" w:rsidRDefault="002D5FBE">
      <w:pPr>
        <w:rPr>
          <w:rFonts w:ascii="Liberation Serif" w:hAnsi="Liberation Serif" w:cs="Liberation Serif"/>
        </w:rPr>
        <w:sectPr w:rsidR="002D5FBE" w:rsidRPr="00867AB0">
          <w:pgSz w:w="16840" w:h="11900" w:orient="landscape"/>
          <w:pgMar w:top="1403" w:right="529" w:bottom="160" w:left="548" w:header="0" w:footer="3" w:gutter="0"/>
          <w:cols w:space="720"/>
          <w:noEndnote/>
          <w:docGrid w:linePitch="360"/>
        </w:sectPr>
      </w:pPr>
    </w:p>
    <w:p w:rsidR="002D5FBE" w:rsidRPr="00867AB0" w:rsidRDefault="002D5FBE">
      <w:pPr>
        <w:spacing w:line="240" w:lineRule="exact"/>
        <w:rPr>
          <w:rFonts w:ascii="Liberation Serif" w:hAnsi="Liberation Serif" w:cs="Liberation Serif"/>
          <w:sz w:val="19"/>
          <w:szCs w:val="19"/>
        </w:rPr>
      </w:pPr>
    </w:p>
    <w:p w:rsidR="002D5FBE" w:rsidRPr="00867AB0" w:rsidRDefault="002D5FBE">
      <w:pPr>
        <w:spacing w:line="1" w:lineRule="exact"/>
        <w:rPr>
          <w:rFonts w:ascii="Liberation Serif" w:hAnsi="Liberation Serif" w:cs="Liberation Serif"/>
        </w:rPr>
        <w:sectPr w:rsidR="002D5FBE" w:rsidRPr="00867AB0">
          <w:type w:val="continuous"/>
          <w:pgSz w:w="16840" w:h="11900" w:orient="landscape"/>
          <w:pgMar w:top="1403" w:right="0" w:bottom="160" w:left="0" w:header="0" w:footer="3" w:gutter="0"/>
          <w:cols w:space="720"/>
          <w:noEndnote/>
          <w:docGrid w:linePitch="360"/>
        </w:sectPr>
      </w:pPr>
    </w:p>
    <w:p w:rsidR="002D5FBE" w:rsidRPr="00867AB0" w:rsidRDefault="002D5FBE" w:rsidP="00973ECF">
      <w:pPr>
        <w:pStyle w:val="80"/>
        <w:framePr w:w="8266" w:h="221" w:wrap="none" w:vAnchor="text" w:hAnchor="page" w:x="4955" w:y="443"/>
        <w:rPr>
          <w:rFonts w:ascii="Liberation Serif" w:hAnsi="Liberation Serif" w:cs="Liberation Serif"/>
        </w:rPr>
      </w:pPr>
    </w:p>
    <w:p w:rsidR="002D5FBE" w:rsidRPr="00867AB0" w:rsidRDefault="002D5FBE">
      <w:pPr>
        <w:spacing w:line="1" w:lineRule="exact"/>
        <w:rPr>
          <w:rFonts w:ascii="Liberation Serif" w:hAnsi="Liberation Serif" w:cs="Liberation Serif"/>
        </w:rPr>
        <w:sectPr w:rsidR="002D5FBE" w:rsidRPr="00867AB0">
          <w:type w:val="continuous"/>
          <w:pgSz w:w="16840" w:h="11900" w:orient="landscape"/>
          <w:pgMar w:top="1403" w:right="529" w:bottom="160" w:left="548" w:header="0" w:footer="3" w:gutter="0"/>
          <w:cols w:space="720"/>
          <w:noEndnote/>
          <w:docGrid w:linePitch="360"/>
        </w:sectPr>
      </w:pPr>
    </w:p>
    <w:p w:rsidR="002D5FBE" w:rsidRPr="00867AB0" w:rsidRDefault="00867AB0">
      <w:pPr>
        <w:pStyle w:val="11"/>
        <w:spacing w:after="140" w:line="240" w:lineRule="auto"/>
        <w:ind w:firstLine="780"/>
        <w:rPr>
          <w:rFonts w:ascii="Liberation Serif" w:hAnsi="Liberation Serif" w:cs="Liberation Serif"/>
        </w:rPr>
      </w:pPr>
      <w:r w:rsidRPr="00867AB0">
        <w:rPr>
          <w:rFonts w:ascii="Liberation Serif" w:hAnsi="Liberation Serif" w:cs="Liberation Serif"/>
          <w:u w:val="single"/>
        </w:rPr>
        <w:lastRenderedPageBreak/>
        <w:t>Мероприятия при граде:</w:t>
      </w:r>
    </w:p>
    <w:p w:rsidR="002D5FBE" w:rsidRPr="00867AB0" w:rsidRDefault="00867AB0">
      <w:pPr>
        <w:pStyle w:val="11"/>
        <w:numPr>
          <w:ilvl w:val="0"/>
          <w:numId w:val="30"/>
        </w:numPr>
        <w:tabs>
          <w:tab w:val="left" w:pos="1133"/>
        </w:tabs>
        <w:ind w:firstLine="780"/>
        <w:jc w:val="both"/>
        <w:rPr>
          <w:rFonts w:ascii="Liberation Serif" w:hAnsi="Liberation Serif" w:cs="Liberation Serif"/>
        </w:rPr>
      </w:pPr>
      <w:bookmarkStart w:id="537" w:name="bookmark581"/>
      <w:bookmarkEnd w:id="537"/>
      <w:r w:rsidRPr="00867AB0">
        <w:rPr>
          <w:rFonts w:ascii="Liberation Serif" w:hAnsi="Liberation Serif" w:cs="Liberation Serif"/>
        </w:rPr>
        <w:t>оповещение, перевод транспорта в защищенные места, укрытие сооружений щитами и навесами;</w:t>
      </w:r>
    </w:p>
    <w:p w:rsidR="002D5FBE" w:rsidRPr="00867AB0" w:rsidRDefault="00867AB0">
      <w:pPr>
        <w:pStyle w:val="11"/>
        <w:numPr>
          <w:ilvl w:val="0"/>
          <w:numId w:val="30"/>
        </w:numPr>
        <w:tabs>
          <w:tab w:val="left" w:pos="1133"/>
        </w:tabs>
        <w:ind w:firstLine="780"/>
        <w:jc w:val="both"/>
        <w:rPr>
          <w:rFonts w:ascii="Liberation Serif" w:hAnsi="Liberation Serif" w:cs="Liberation Serif"/>
        </w:rPr>
      </w:pPr>
      <w:bookmarkStart w:id="538" w:name="bookmark582"/>
      <w:bookmarkEnd w:id="538"/>
      <w:r w:rsidRPr="00867AB0">
        <w:rPr>
          <w:rFonts w:ascii="Liberation Serif" w:hAnsi="Liberation Serif" w:cs="Liberation Serif"/>
        </w:rPr>
        <w:t>ограниченное применение имеют инженерные методы противоградовой защиты, основные на применении химических реагентов вносимых в градовое облако. В большинстве случаев в качестве такого реагента используются кристаллы йодистого серебра. Между собой эти противоградовые защиты отличаются в основном средствами доставки реагента в нужную зону градового облака (наземные генераторы, авиация, артиллерия, ракеты.</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Мероприятия при метеорологических явлениях:</w:t>
      </w:r>
    </w:p>
    <w:p w:rsidR="002D5FBE" w:rsidRPr="00867AB0" w:rsidRDefault="00867AB0">
      <w:pPr>
        <w:pStyle w:val="11"/>
        <w:numPr>
          <w:ilvl w:val="0"/>
          <w:numId w:val="30"/>
        </w:numPr>
        <w:tabs>
          <w:tab w:val="left" w:pos="1539"/>
        </w:tabs>
        <w:ind w:firstLine="780"/>
        <w:jc w:val="both"/>
        <w:rPr>
          <w:rFonts w:ascii="Liberation Serif" w:hAnsi="Liberation Serif" w:cs="Liberation Serif"/>
        </w:rPr>
      </w:pPr>
      <w:bookmarkStart w:id="539" w:name="bookmark583"/>
      <w:bookmarkEnd w:id="539"/>
      <w:r w:rsidRPr="00867AB0">
        <w:rPr>
          <w:rFonts w:ascii="Liberation Serif" w:hAnsi="Liberation Serif" w:cs="Liberation Serif"/>
        </w:rPr>
        <w:t>организация круглосуточного дежурства на районных узлах связи, приведение в готовность средств оповещения населения, информирование населения о действиях во время чрезвычайных ситуациях;</w:t>
      </w:r>
    </w:p>
    <w:p w:rsidR="002D5FBE" w:rsidRPr="00867AB0" w:rsidRDefault="00867AB0">
      <w:pPr>
        <w:pStyle w:val="11"/>
        <w:numPr>
          <w:ilvl w:val="0"/>
          <w:numId w:val="30"/>
        </w:numPr>
        <w:tabs>
          <w:tab w:val="left" w:pos="1539"/>
        </w:tabs>
        <w:ind w:firstLine="780"/>
        <w:jc w:val="both"/>
        <w:rPr>
          <w:rFonts w:ascii="Liberation Serif" w:hAnsi="Liberation Serif" w:cs="Liberation Serif"/>
        </w:rPr>
      </w:pPr>
      <w:bookmarkStart w:id="540" w:name="bookmark584"/>
      <w:bookmarkEnd w:id="540"/>
      <w:r w:rsidRPr="00867AB0">
        <w:rPr>
          <w:rFonts w:ascii="Liberation Serif" w:hAnsi="Liberation Serif" w:cs="Liberation Serif"/>
        </w:rPr>
        <w:t>контроль над состоянием и своевременное восстановление деятельности жизнеобеспечивающих объектов энерго-, тепло- и водоснабжения, инженерных коммуникаций, линий электропередачи, связи;</w:t>
      </w:r>
    </w:p>
    <w:p w:rsidR="002D5FBE" w:rsidRPr="00867AB0" w:rsidRDefault="00867AB0">
      <w:pPr>
        <w:pStyle w:val="11"/>
        <w:numPr>
          <w:ilvl w:val="0"/>
          <w:numId w:val="30"/>
        </w:numPr>
        <w:tabs>
          <w:tab w:val="left" w:pos="1539"/>
        </w:tabs>
        <w:spacing w:after="360"/>
        <w:ind w:firstLine="780"/>
        <w:jc w:val="both"/>
        <w:rPr>
          <w:rFonts w:ascii="Liberation Serif" w:hAnsi="Liberation Serif" w:cs="Liberation Serif"/>
        </w:rPr>
      </w:pPr>
      <w:bookmarkStart w:id="541" w:name="bookmark586"/>
      <w:bookmarkStart w:id="542" w:name="bookmark585"/>
      <w:bookmarkEnd w:id="541"/>
      <w:r w:rsidRPr="00867AB0">
        <w:rPr>
          <w:rFonts w:ascii="Liberation Serif" w:hAnsi="Liberation Serif" w:cs="Liberation Serif"/>
        </w:rPr>
        <w:t>обеспечение нормативного функционирования транспортных путей: организация метелезащиты и ветрозащиты путей сообщения и наземных инженерно</w:t>
      </w:r>
      <w:r w:rsidRPr="00867AB0">
        <w:rPr>
          <w:rFonts w:ascii="Liberation Serif" w:hAnsi="Liberation Serif" w:cs="Liberation Serif"/>
        </w:rPr>
        <w:softHyphen/>
        <w:t>коммуникационных систем от ветров; подсыпка на проезжей части для предотвращения дорожно-транспортных происшествий, происходящих вследствие гололеда; своевременная организация контроля над транспортными потоками.</w:t>
      </w:r>
      <w:bookmarkEnd w:id="542"/>
    </w:p>
    <w:p w:rsidR="002D5FBE" w:rsidRPr="00867AB0" w:rsidRDefault="00867AB0" w:rsidP="00973ECF">
      <w:pPr>
        <w:pStyle w:val="10"/>
        <w:keepNext/>
        <w:keepLines/>
        <w:numPr>
          <w:ilvl w:val="0"/>
          <w:numId w:val="32"/>
        </w:numPr>
        <w:tabs>
          <w:tab w:val="left" w:pos="1539"/>
        </w:tabs>
        <w:spacing w:after="0"/>
        <w:ind w:firstLine="780"/>
        <w:rPr>
          <w:rFonts w:ascii="Liberation Serif" w:hAnsi="Liberation Serif" w:cs="Liberation Serif"/>
        </w:rPr>
      </w:pPr>
      <w:bookmarkStart w:id="543" w:name="bookmark589"/>
      <w:bookmarkStart w:id="544" w:name="bookmark587"/>
      <w:bookmarkStart w:id="545" w:name="bookmark588"/>
      <w:bookmarkStart w:id="546" w:name="bookmark590"/>
      <w:bookmarkEnd w:id="543"/>
      <w:r w:rsidRPr="00867AB0">
        <w:rPr>
          <w:rFonts w:ascii="Liberation Serif" w:hAnsi="Liberation Serif" w:cs="Liberation Serif"/>
        </w:rPr>
        <w:t>Чрезвычайные ситуации техногенного характера</w:t>
      </w:r>
      <w:bookmarkEnd w:id="544"/>
      <w:bookmarkEnd w:id="545"/>
      <w:bookmarkEnd w:id="546"/>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Согласно с ГОСТ 22.0.05-97. Безопасность в чрезвычайных ситуациях. Техногенные чрезвычайные ситуации. Термины и определения, к техногенным источникам возникновения чрезвычайных ситуаций относятся потенциально опасные объекты экономики, на которых возможны чрезвычайные ситуации:</w:t>
      </w:r>
    </w:p>
    <w:p w:rsidR="002D5FBE" w:rsidRPr="00867AB0" w:rsidRDefault="00867AB0">
      <w:pPr>
        <w:pStyle w:val="11"/>
        <w:numPr>
          <w:ilvl w:val="0"/>
          <w:numId w:val="30"/>
        </w:numPr>
        <w:tabs>
          <w:tab w:val="left" w:pos="1040"/>
        </w:tabs>
        <w:spacing w:line="334" w:lineRule="auto"/>
        <w:ind w:firstLine="780"/>
        <w:jc w:val="both"/>
        <w:rPr>
          <w:rFonts w:ascii="Liberation Serif" w:hAnsi="Liberation Serif" w:cs="Liberation Serif"/>
        </w:rPr>
      </w:pPr>
      <w:bookmarkStart w:id="547" w:name="bookmark591"/>
      <w:bookmarkEnd w:id="547"/>
      <w:r w:rsidRPr="00867AB0">
        <w:rPr>
          <w:rFonts w:ascii="Liberation Serif" w:hAnsi="Liberation Serif" w:cs="Liberation Serif"/>
        </w:rPr>
        <w:t>на пожаро- и взрывоопасных объектах;</w:t>
      </w:r>
    </w:p>
    <w:p w:rsidR="002D5FBE" w:rsidRPr="00867AB0" w:rsidRDefault="00867AB0">
      <w:pPr>
        <w:pStyle w:val="11"/>
        <w:numPr>
          <w:ilvl w:val="0"/>
          <w:numId w:val="30"/>
        </w:numPr>
        <w:tabs>
          <w:tab w:val="left" w:pos="1040"/>
        </w:tabs>
        <w:spacing w:line="334" w:lineRule="auto"/>
        <w:ind w:firstLine="780"/>
        <w:rPr>
          <w:rFonts w:ascii="Liberation Serif" w:hAnsi="Liberation Serif" w:cs="Liberation Serif"/>
        </w:rPr>
      </w:pPr>
      <w:bookmarkStart w:id="548" w:name="bookmark592"/>
      <w:bookmarkEnd w:id="548"/>
      <w:r w:rsidRPr="00867AB0">
        <w:rPr>
          <w:rFonts w:ascii="Liberation Serif" w:hAnsi="Liberation Serif" w:cs="Liberation Serif"/>
        </w:rPr>
        <w:t>на коммунальных системах жизнеобеспечениях;</w:t>
      </w:r>
    </w:p>
    <w:p w:rsidR="002D5FBE" w:rsidRPr="00867AB0" w:rsidRDefault="00867AB0">
      <w:pPr>
        <w:pStyle w:val="11"/>
        <w:numPr>
          <w:ilvl w:val="0"/>
          <w:numId w:val="30"/>
        </w:numPr>
        <w:tabs>
          <w:tab w:val="left" w:pos="1048"/>
        </w:tabs>
        <w:spacing w:line="334" w:lineRule="auto"/>
        <w:ind w:firstLine="780"/>
        <w:rPr>
          <w:rFonts w:ascii="Liberation Serif" w:hAnsi="Liberation Serif" w:cs="Liberation Serif"/>
        </w:rPr>
      </w:pPr>
      <w:bookmarkStart w:id="549" w:name="bookmark593"/>
      <w:bookmarkEnd w:id="549"/>
      <w:r w:rsidRPr="00867AB0">
        <w:rPr>
          <w:rFonts w:ascii="Liberation Serif" w:hAnsi="Liberation Serif" w:cs="Liberation Serif"/>
        </w:rPr>
        <w:t>на электро-энергетических системах и системах связи;</w:t>
      </w:r>
    </w:p>
    <w:p w:rsidR="002D5FBE" w:rsidRPr="00867AB0" w:rsidRDefault="00867AB0">
      <w:pPr>
        <w:pStyle w:val="11"/>
        <w:numPr>
          <w:ilvl w:val="0"/>
          <w:numId w:val="30"/>
        </w:numPr>
        <w:tabs>
          <w:tab w:val="left" w:pos="1048"/>
        </w:tabs>
        <w:spacing w:line="334" w:lineRule="auto"/>
        <w:ind w:firstLine="780"/>
        <w:rPr>
          <w:rFonts w:ascii="Liberation Serif" w:hAnsi="Liberation Serif" w:cs="Liberation Serif"/>
        </w:rPr>
      </w:pPr>
      <w:bookmarkStart w:id="550" w:name="bookmark594"/>
      <w:bookmarkEnd w:id="550"/>
      <w:r w:rsidRPr="00867AB0">
        <w:rPr>
          <w:rFonts w:ascii="Liberation Serif" w:hAnsi="Liberation Serif" w:cs="Liberation Serif"/>
        </w:rPr>
        <w:t>на автомобильном транспорте;</w:t>
      </w:r>
    </w:p>
    <w:p w:rsidR="002D5FBE" w:rsidRPr="00867AB0" w:rsidRDefault="00867AB0">
      <w:pPr>
        <w:pStyle w:val="11"/>
        <w:numPr>
          <w:ilvl w:val="0"/>
          <w:numId w:val="30"/>
        </w:numPr>
        <w:tabs>
          <w:tab w:val="left" w:pos="1048"/>
        </w:tabs>
        <w:spacing w:line="334" w:lineRule="auto"/>
        <w:ind w:firstLine="780"/>
        <w:rPr>
          <w:rFonts w:ascii="Liberation Serif" w:hAnsi="Liberation Serif" w:cs="Liberation Serif"/>
        </w:rPr>
      </w:pPr>
      <w:bookmarkStart w:id="551" w:name="bookmark595"/>
      <w:bookmarkEnd w:id="551"/>
      <w:r w:rsidRPr="00867AB0">
        <w:rPr>
          <w:rFonts w:ascii="Liberation Serif" w:hAnsi="Liberation Serif" w:cs="Liberation Serif"/>
        </w:rPr>
        <w:lastRenderedPageBreak/>
        <w:t>на магистральных и межпоселковых газопроводах;</w:t>
      </w:r>
    </w:p>
    <w:p w:rsidR="002D5FBE" w:rsidRPr="00867AB0" w:rsidRDefault="00867AB0">
      <w:pPr>
        <w:pStyle w:val="11"/>
        <w:numPr>
          <w:ilvl w:val="0"/>
          <w:numId w:val="30"/>
        </w:numPr>
        <w:tabs>
          <w:tab w:val="left" w:pos="1048"/>
        </w:tabs>
        <w:spacing w:line="334" w:lineRule="auto"/>
        <w:ind w:firstLine="780"/>
        <w:rPr>
          <w:rFonts w:ascii="Liberation Serif" w:hAnsi="Liberation Serif" w:cs="Liberation Serif"/>
        </w:rPr>
      </w:pPr>
      <w:bookmarkStart w:id="552" w:name="bookmark596"/>
      <w:bookmarkEnd w:id="552"/>
      <w:r w:rsidRPr="00867AB0">
        <w:rPr>
          <w:rFonts w:ascii="Liberation Serif" w:hAnsi="Liberation Serif" w:cs="Liberation Serif"/>
        </w:rPr>
        <w:t>на магистральных нефтепроводах;</w:t>
      </w:r>
    </w:p>
    <w:p w:rsidR="002D5FBE" w:rsidRPr="00867AB0" w:rsidRDefault="00867AB0">
      <w:pPr>
        <w:pStyle w:val="11"/>
        <w:numPr>
          <w:ilvl w:val="0"/>
          <w:numId w:val="30"/>
        </w:numPr>
        <w:tabs>
          <w:tab w:val="left" w:pos="1048"/>
        </w:tabs>
        <w:spacing w:line="334" w:lineRule="auto"/>
        <w:ind w:firstLine="780"/>
        <w:rPr>
          <w:rFonts w:ascii="Liberation Serif" w:hAnsi="Liberation Serif" w:cs="Liberation Serif"/>
        </w:rPr>
      </w:pPr>
      <w:bookmarkStart w:id="553" w:name="bookmark597"/>
      <w:bookmarkEnd w:id="553"/>
      <w:r w:rsidRPr="00867AB0">
        <w:rPr>
          <w:rFonts w:ascii="Liberation Serif" w:hAnsi="Liberation Serif" w:cs="Liberation Serif"/>
        </w:rPr>
        <w:t>террористические акты в местах массового скопления людей.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к опасным производственным объектам относятся: котельные, участки автомобильных дорог, газораспределительная станция, газопровод распределительный (межпоселковый) высокого давления, магистральный газопровод.</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b/>
          <w:bCs/>
        </w:rPr>
        <w:t>Чрезвычайные ситуации на автомобильном транспорте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Наибольшую угрозу для населения представляют дорожно-транспортные происшествия с участием автомобильного транспорта, которые чаще всего обусловлены несоблюдением правил дорожного движения. Аварии на автомобильных дорогах могут быть также связаны со степенью изношенности дорожного полотна.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 авариях на автомобильном транспорте возможны человеческие жертвы до 5 человек одновременно и полное уничтожение транспортных средств, попавших в аварию. Число аварий резко возрастает в осеннее-зимнее межсезонье (первый гололед).</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 организации перевозок опасных грузов одновременно применяются Правила перевозки опасных грузов автомобильным транспортом и положения Европейского соглашения о международной дорожной перевозке опасных грузов (ДОПОГ).</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По транспортным коммуникациям, расположенным на территории муниципального образования городской округ ЗАТО Свободный возможна транспортировка следующих опасных веществ способных привести к возникновению аварий (ЧС):</w:t>
      </w:r>
    </w:p>
    <w:p w:rsidR="002D5FBE" w:rsidRPr="00867AB0" w:rsidRDefault="00867AB0">
      <w:pPr>
        <w:pStyle w:val="11"/>
        <w:numPr>
          <w:ilvl w:val="0"/>
          <w:numId w:val="30"/>
        </w:numPr>
        <w:tabs>
          <w:tab w:val="left" w:pos="974"/>
        </w:tabs>
        <w:ind w:firstLine="780"/>
        <w:jc w:val="both"/>
        <w:rPr>
          <w:rFonts w:ascii="Liberation Serif" w:hAnsi="Liberation Serif" w:cs="Liberation Serif"/>
        </w:rPr>
      </w:pPr>
      <w:bookmarkStart w:id="554" w:name="bookmark598"/>
      <w:bookmarkEnd w:id="554"/>
      <w:r w:rsidRPr="00867AB0">
        <w:rPr>
          <w:rFonts w:ascii="Liberation Serif" w:hAnsi="Liberation Serif" w:cs="Liberation Serif"/>
        </w:rPr>
        <w:t>линейная часть железной дороги - возможна перевозка пожароопасных веществ (легковоспламеняющихся и горючих жидкостей (ЛВЖ и ГЖ) основные из которых: бензин, дизельное топливо);</w:t>
      </w:r>
    </w:p>
    <w:p w:rsidR="002D5FBE" w:rsidRPr="00867AB0" w:rsidRDefault="00867AB0">
      <w:pPr>
        <w:pStyle w:val="11"/>
        <w:numPr>
          <w:ilvl w:val="0"/>
          <w:numId w:val="30"/>
        </w:numPr>
        <w:tabs>
          <w:tab w:val="left" w:pos="1048"/>
        </w:tabs>
        <w:ind w:firstLine="780"/>
        <w:rPr>
          <w:rFonts w:ascii="Liberation Serif" w:hAnsi="Liberation Serif" w:cs="Liberation Serif"/>
        </w:rPr>
      </w:pPr>
      <w:bookmarkStart w:id="555" w:name="bookmark599"/>
      <w:bookmarkEnd w:id="555"/>
      <w:r w:rsidRPr="00867AB0">
        <w:rPr>
          <w:rFonts w:ascii="Liberation Serif" w:hAnsi="Liberation Serif" w:cs="Liberation Serif"/>
        </w:rPr>
        <w:t>автодороги местного значения - возможна перевозка АХОВ (хлор).</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Согласно статье 31 Федерального закона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движение транспортных средств с опасными грузами (независимо от их свойств) по автомобильным дорогам требуется разрешение органа исполнительной власти, в ведении которого эти дороги находятся. Предварительно маршрут перевозки должен быть согласован с владельцами автомобильных дорог.</w:t>
      </w:r>
    </w:p>
    <w:p w:rsidR="002D5FBE" w:rsidRPr="00867AB0" w:rsidRDefault="00867AB0">
      <w:pPr>
        <w:pStyle w:val="11"/>
        <w:spacing w:line="382" w:lineRule="auto"/>
        <w:ind w:firstLine="780"/>
        <w:jc w:val="both"/>
        <w:rPr>
          <w:rFonts w:ascii="Liberation Serif" w:hAnsi="Liberation Serif" w:cs="Liberation Serif"/>
          <w:sz w:val="26"/>
          <w:szCs w:val="26"/>
        </w:rPr>
      </w:pPr>
      <w:r w:rsidRPr="00867AB0">
        <w:rPr>
          <w:rFonts w:ascii="Liberation Serif" w:hAnsi="Liberation Serif" w:cs="Liberation Serif"/>
        </w:rPr>
        <w:t xml:space="preserve">Ограничение скорости движения автотранспортных средств при перевозке опасных грузов устанавливается </w:t>
      </w:r>
      <w:r w:rsidRPr="00867AB0">
        <w:rPr>
          <w:rFonts w:ascii="Liberation Serif" w:hAnsi="Liberation Serif" w:cs="Liberation Serif"/>
          <w:sz w:val="26"/>
          <w:szCs w:val="26"/>
        </w:rPr>
        <w:t xml:space="preserve">ГУОБДД МВД России </w:t>
      </w:r>
      <w:r w:rsidRPr="00867AB0">
        <w:rPr>
          <w:rFonts w:ascii="Liberation Serif" w:hAnsi="Liberation Serif" w:cs="Liberation Serif"/>
        </w:rPr>
        <w:t xml:space="preserve">с учетом конкретных дорожных условий при согласовании маршрута перевозки. Если согласование маршрута с органами </w:t>
      </w:r>
      <w:r w:rsidRPr="00867AB0">
        <w:rPr>
          <w:rFonts w:ascii="Liberation Serif" w:hAnsi="Liberation Serif" w:cs="Liberation Serif"/>
          <w:sz w:val="26"/>
          <w:szCs w:val="26"/>
        </w:rPr>
        <w:t>ГУОБДД</w:t>
      </w:r>
    </w:p>
    <w:p w:rsidR="002D5FBE" w:rsidRPr="00867AB0" w:rsidRDefault="00867AB0">
      <w:pPr>
        <w:pStyle w:val="11"/>
        <w:spacing w:line="348" w:lineRule="auto"/>
        <w:ind w:firstLine="0"/>
        <w:jc w:val="both"/>
        <w:rPr>
          <w:rFonts w:ascii="Liberation Serif" w:hAnsi="Liberation Serif" w:cs="Liberation Serif"/>
        </w:rPr>
      </w:pPr>
      <w:r w:rsidRPr="00867AB0">
        <w:rPr>
          <w:rFonts w:ascii="Liberation Serif" w:hAnsi="Liberation Serif" w:cs="Liberation Serif"/>
          <w:sz w:val="26"/>
          <w:szCs w:val="26"/>
        </w:rPr>
        <w:t xml:space="preserve">МВД России </w:t>
      </w:r>
      <w:r w:rsidRPr="00867AB0">
        <w:rPr>
          <w:rFonts w:ascii="Liberation Serif" w:hAnsi="Liberation Serif" w:cs="Liberation Serif"/>
        </w:rPr>
        <w:t>не требуется, то скорость движения устанавливается согласно Правилам дорожного движения и должна обеспечивать безопасность движения и сохранность груза.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Перевозка взрывоопасных и опасных грузов по территории городского округа </w:t>
      </w:r>
      <w:r w:rsidRPr="00867AB0">
        <w:rPr>
          <w:rFonts w:ascii="Liberation Serif" w:hAnsi="Liberation Serif" w:cs="Liberation Serif"/>
        </w:rPr>
        <w:lastRenderedPageBreak/>
        <w:t>осуществляется по:</w:t>
      </w:r>
    </w:p>
    <w:p w:rsidR="002D5FBE" w:rsidRPr="00867AB0" w:rsidRDefault="00867AB0">
      <w:pPr>
        <w:pStyle w:val="11"/>
        <w:numPr>
          <w:ilvl w:val="0"/>
          <w:numId w:val="30"/>
        </w:numPr>
        <w:tabs>
          <w:tab w:val="left" w:pos="961"/>
        </w:tabs>
        <w:ind w:firstLine="780"/>
        <w:jc w:val="both"/>
        <w:rPr>
          <w:rFonts w:ascii="Liberation Serif" w:hAnsi="Liberation Serif" w:cs="Liberation Serif"/>
        </w:rPr>
      </w:pPr>
      <w:bookmarkStart w:id="556" w:name="bookmark600"/>
      <w:bookmarkEnd w:id="556"/>
      <w:r w:rsidRPr="00867AB0">
        <w:rPr>
          <w:rFonts w:ascii="Liberation Serif" w:hAnsi="Liberation Serif" w:cs="Liberation Serif"/>
        </w:rPr>
        <w:t>не скоростной автомобильной дороге «от железнодорожного переезда ст. Ива до КПП (въезд в пгт. Свободный)». Идентификатор -141\01\0000\65-00</w:t>
      </w:r>
    </w:p>
    <w:p w:rsidR="002D5FBE" w:rsidRPr="00867AB0" w:rsidRDefault="00867AB0">
      <w:pPr>
        <w:pStyle w:val="11"/>
        <w:numPr>
          <w:ilvl w:val="0"/>
          <w:numId w:val="30"/>
        </w:numPr>
        <w:tabs>
          <w:tab w:val="left" w:pos="1040"/>
        </w:tabs>
        <w:ind w:firstLine="780"/>
        <w:rPr>
          <w:rFonts w:ascii="Liberation Serif" w:hAnsi="Liberation Serif" w:cs="Liberation Serif"/>
        </w:rPr>
      </w:pPr>
      <w:bookmarkStart w:id="557" w:name="bookmark601"/>
      <w:bookmarkEnd w:id="557"/>
      <w:r w:rsidRPr="00867AB0">
        <w:rPr>
          <w:rFonts w:ascii="Liberation Serif" w:hAnsi="Liberation Serif" w:cs="Liberation Serif"/>
        </w:rPr>
        <w:t>не скоростной автомобильной дороге «ул. Лесная». Идентификатор -145/03/0000/65-00</w:t>
      </w:r>
    </w:p>
    <w:p w:rsidR="002D5FBE" w:rsidRPr="00867AB0" w:rsidRDefault="00867AB0">
      <w:pPr>
        <w:pStyle w:val="11"/>
        <w:numPr>
          <w:ilvl w:val="0"/>
          <w:numId w:val="30"/>
        </w:numPr>
        <w:tabs>
          <w:tab w:val="left" w:pos="971"/>
        </w:tabs>
        <w:ind w:firstLine="780"/>
        <w:jc w:val="both"/>
        <w:rPr>
          <w:rFonts w:ascii="Liberation Serif" w:hAnsi="Liberation Serif" w:cs="Liberation Serif"/>
        </w:rPr>
      </w:pPr>
      <w:bookmarkStart w:id="558" w:name="bookmark602"/>
      <w:bookmarkEnd w:id="558"/>
      <w:r w:rsidRPr="00867AB0">
        <w:rPr>
          <w:rFonts w:ascii="Liberation Serif" w:hAnsi="Liberation Serif" w:cs="Liberation Serif"/>
        </w:rPr>
        <w:t>автомобильным дорогам необщего пользования находящиеся в оперативном управлении у ФКУ "Центральное управление дорожного хозяйства" Министерства обороны Российской Федерации.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Аварийный разлив опасных веществ, транспортировка которых осуществляется в границах рассматриваемой территории, в объемах приводящих к возникновению ЧС, может возникнуть в результате разгерметизации (полного разрушения) емкости в которой осуществляется транспортировка(железнодорожная или автомобильная цистерна).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Помимо аварий на автомобильном транспорте перевозящем АХОВ опасность также представляют аварии перевозящие легковоспламеняющиеся жидкости бензин, керосин и др. Аварии с данными автомобилями могут привести к взрыву перевозимого вещества, образованию очага пожара, травмированию и ожогам проходящего и проезжающего рядом населения.</w:t>
      </w:r>
    </w:p>
    <w:p w:rsidR="002D5FBE" w:rsidRPr="00867AB0" w:rsidRDefault="00867AB0">
      <w:pPr>
        <w:pStyle w:val="11"/>
        <w:numPr>
          <w:ilvl w:val="0"/>
          <w:numId w:val="34"/>
        </w:numPr>
        <w:tabs>
          <w:tab w:val="left" w:pos="1138"/>
        </w:tabs>
        <w:ind w:firstLine="780"/>
        <w:jc w:val="both"/>
        <w:rPr>
          <w:rFonts w:ascii="Liberation Serif" w:hAnsi="Liberation Serif" w:cs="Liberation Serif"/>
        </w:rPr>
      </w:pPr>
      <w:bookmarkStart w:id="559" w:name="bookmark603"/>
      <w:bookmarkEnd w:id="559"/>
      <w:r w:rsidRPr="00867AB0">
        <w:rPr>
          <w:rFonts w:ascii="Liberation Serif" w:hAnsi="Liberation Serif" w:cs="Liberation Serif"/>
          <w:u w:val="single"/>
        </w:rPr>
        <w:t>Сценарий развития аварии, связанной с воспламенением проливов бензина на автомобильном транспорте.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Возникновение аварии данного типа возможно при нарушении герметичности автомобильной цистерны с топливом (в результате ДТП). Над поверхностью разлития образуется облако паров бензина.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Исходные данные:</w:t>
      </w:r>
    </w:p>
    <w:p w:rsidR="002D5FBE" w:rsidRPr="00867AB0" w:rsidRDefault="00867AB0">
      <w:pPr>
        <w:pStyle w:val="11"/>
        <w:numPr>
          <w:ilvl w:val="0"/>
          <w:numId w:val="30"/>
        </w:numPr>
        <w:tabs>
          <w:tab w:val="left" w:pos="1138"/>
        </w:tabs>
        <w:ind w:firstLine="780"/>
        <w:jc w:val="both"/>
        <w:rPr>
          <w:rFonts w:ascii="Liberation Serif" w:hAnsi="Liberation Serif" w:cs="Liberation Serif"/>
        </w:rPr>
      </w:pPr>
      <w:bookmarkStart w:id="560" w:name="bookmark604"/>
      <w:bookmarkEnd w:id="560"/>
      <w:r w:rsidRPr="00867AB0">
        <w:rPr>
          <w:rFonts w:ascii="Liberation Serif" w:hAnsi="Liberation Serif" w:cs="Liberation Serif"/>
        </w:rPr>
        <w:t>количество разлившегося при аварии бензина V = 8,55 м</w:t>
      </w:r>
      <w:r w:rsidRPr="00867AB0">
        <w:rPr>
          <w:rFonts w:ascii="Liberation Serif" w:hAnsi="Liberation Serif" w:cs="Liberation Serif"/>
          <w:vertAlign w:val="superscript"/>
        </w:rPr>
        <w:t>3</w:t>
      </w:r>
      <w:r w:rsidRPr="00867AB0">
        <w:rPr>
          <w:rFonts w:ascii="Liberation Serif" w:hAnsi="Liberation Serif" w:cs="Liberation Serif"/>
        </w:rPr>
        <w:t xml:space="preserve"> (95% от объема цистерны);</w:t>
      </w:r>
    </w:p>
    <w:p w:rsidR="002D5FBE" w:rsidRPr="00867AB0" w:rsidRDefault="00867AB0">
      <w:pPr>
        <w:pStyle w:val="11"/>
        <w:numPr>
          <w:ilvl w:val="0"/>
          <w:numId w:val="30"/>
        </w:numPr>
        <w:tabs>
          <w:tab w:val="left" w:pos="1138"/>
        </w:tabs>
        <w:ind w:firstLine="780"/>
        <w:jc w:val="both"/>
        <w:rPr>
          <w:rFonts w:ascii="Liberation Serif" w:hAnsi="Liberation Serif" w:cs="Liberation Serif"/>
        </w:rPr>
      </w:pPr>
      <w:bookmarkStart w:id="561" w:name="bookmark605"/>
      <w:bookmarkEnd w:id="561"/>
      <w:r w:rsidRPr="00867AB0">
        <w:rPr>
          <w:rFonts w:ascii="Liberation Serif" w:hAnsi="Liberation Serif" w:cs="Liberation Serif"/>
        </w:rPr>
        <w:t>площадь пролива S = 171,0 м</w:t>
      </w:r>
      <w:r w:rsidRPr="00867AB0">
        <w:rPr>
          <w:rFonts w:ascii="Liberation Serif" w:hAnsi="Liberation Serif" w:cs="Liberation Serif"/>
          <w:vertAlign w:val="superscript"/>
        </w:rPr>
        <w:t>2</w:t>
      </w:r>
      <w:r w:rsidRPr="00867AB0">
        <w:rPr>
          <w:rFonts w:ascii="Liberation Serif" w:hAnsi="Liberation Serif" w:cs="Liberation Serif"/>
        </w:rPr>
        <w:t>.</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воздействия 1,4 кВт/м</w:t>
      </w:r>
      <w:r w:rsidRPr="00867AB0">
        <w:rPr>
          <w:rFonts w:ascii="Liberation Serif" w:hAnsi="Liberation Serif" w:cs="Liberation Serif"/>
          <w:vertAlign w:val="superscript"/>
        </w:rPr>
        <w:t>2</w:t>
      </w:r>
      <w:r w:rsidRPr="00867AB0">
        <w:rPr>
          <w:rFonts w:ascii="Liberation Serif" w:hAnsi="Liberation Serif" w:cs="Liberation Serif"/>
        </w:rPr>
        <w:t xml:space="preserve"> и более.</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Расчеты выполняются аналогично расчетам по сценарию 1.</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shd w:val="clear" w:color="auto" w:fill="FFFFFF"/>
        </w:rPr>
        <w:t>Расстояние, на котором будет наблюдаться тепловой поток интенсивностью</w:t>
      </w:r>
    </w:p>
    <w:p w:rsidR="002D5FBE" w:rsidRPr="00867AB0" w:rsidRDefault="00867AB0">
      <w:pPr>
        <w:pStyle w:val="11"/>
        <w:numPr>
          <w:ilvl w:val="0"/>
          <w:numId w:val="35"/>
        </w:numPr>
        <w:tabs>
          <w:tab w:val="left" w:pos="436"/>
        </w:tabs>
        <w:ind w:firstLine="0"/>
        <w:rPr>
          <w:rFonts w:ascii="Liberation Serif" w:hAnsi="Liberation Serif" w:cs="Liberation Serif"/>
        </w:rPr>
      </w:pPr>
      <w:bookmarkStart w:id="562" w:name="bookmark606"/>
      <w:bookmarkEnd w:id="562"/>
      <w:r w:rsidRPr="00867AB0">
        <w:rPr>
          <w:rFonts w:ascii="Liberation Serif" w:hAnsi="Liberation Serif" w:cs="Liberation Serif"/>
        </w:rPr>
        <w:t>кВт/м</w:t>
      </w:r>
      <w:r w:rsidRPr="00867AB0">
        <w:rPr>
          <w:rFonts w:ascii="Liberation Serif" w:hAnsi="Liberation Serif" w:cs="Liberation Serif"/>
          <w:vertAlign w:val="superscript"/>
        </w:rPr>
        <w:t>2</w:t>
      </w:r>
      <w:r w:rsidRPr="00867AB0">
        <w:rPr>
          <w:rFonts w:ascii="Liberation Serif" w:hAnsi="Liberation Serif" w:cs="Liberation Serif"/>
        </w:rPr>
        <w:t>, составляет 62 м.</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Проектируемая территория попадает в зону действия поражающих факторов при возникновении аварии на автомобильном транспорте, связанной с воспламенением проливов бензина из автоцистерны.</w:t>
      </w:r>
    </w:p>
    <w:p w:rsidR="002D5FBE" w:rsidRPr="00867AB0" w:rsidRDefault="00867AB0">
      <w:pPr>
        <w:pStyle w:val="11"/>
        <w:numPr>
          <w:ilvl w:val="0"/>
          <w:numId w:val="34"/>
        </w:numPr>
        <w:tabs>
          <w:tab w:val="left" w:pos="1147"/>
        </w:tabs>
        <w:ind w:firstLine="780"/>
        <w:jc w:val="both"/>
        <w:rPr>
          <w:rFonts w:ascii="Liberation Serif" w:hAnsi="Liberation Serif" w:cs="Liberation Serif"/>
        </w:rPr>
      </w:pPr>
      <w:bookmarkStart w:id="563" w:name="bookmark607"/>
      <w:bookmarkEnd w:id="563"/>
      <w:r w:rsidRPr="00867AB0">
        <w:rPr>
          <w:rFonts w:ascii="Liberation Serif" w:hAnsi="Liberation Serif" w:cs="Liberation Serif"/>
          <w:u w:val="single"/>
        </w:rPr>
        <w:t>Сценарий развития аварии, связанной с воспламенением топливно-воздушной смеси с образованием избыточного давления на автомобильном транспорте.</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lastRenderedPageBreak/>
        <w:t>Возникновение аварии данного типа возможно при нарушении герметичности автомобильной цистерны с бензином (в результате ДТП). Происходит выброс топлива в окружающую среду с последующим образованием топливно-воздушной смеси. Воспламенение, образовавшейся топливно-воздушной смеси с образованием избыточного давления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Исходные данные:</w:t>
      </w:r>
    </w:p>
    <w:p w:rsidR="002D5FBE" w:rsidRPr="00867AB0" w:rsidRDefault="00867AB0">
      <w:pPr>
        <w:pStyle w:val="11"/>
        <w:numPr>
          <w:ilvl w:val="0"/>
          <w:numId w:val="30"/>
        </w:numPr>
        <w:tabs>
          <w:tab w:val="left" w:pos="1147"/>
        </w:tabs>
        <w:spacing w:line="377" w:lineRule="auto"/>
        <w:ind w:firstLine="780"/>
        <w:jc w:val="both"/>
        <w:rPr>
          <w:rFonts w:ascii="Liberation Serif" w:hAnsi="Liberation Serif" w:cs="Liberation Serif"/>
        </w:rPr>
      </w:pPr>
      <w:bookmarkStart w:id="564" w:name="bookmark608"/>
      <w:bookmarkEnd w:id="564"/>
      <w:r w:rsidRPr="00867AB0">
        <w:rPr>
          <w:rFonts w:ascii="Liberation Serif" w:hAnsi="Liberation Serif" w:cs="Liberation Serif"/>
        </w:rPr>
        <w:t>количество разлившегося при аварии бензина V = 8,55 м</w:t>
      </w:r>
      <w:r w:rsidRPr="00867AB0">
        <w:rPr>
          <w:rFonts w:ascii="Liberation Serif" w:hAnsi="Liberation Serif" w:cs="Liberation Serif"/>
          <w:vertAlign w:val="superscript"/>
        </w:rPr>
        <w:t>3</w:t>
      </w:r>
      <w:r w:rsidRPr="00867AB0">
        <w:rPr>
          <w:rFonts w:ascii="Liberation Serif" w:hAnsi="Liberation Serif" w:cs="Liberation Serif"/>
        </w:rPr>
        <w:t xml:space="preserve"> (95% от объема цистерны);</w:t>
      </w:r>
    </w:p>
    <w:p w:rsidR="002D5FBE" w:rsidRPr="00867AB0" w:rsidRDefault="00867AB0">
      <w:pPr>
        <w:pStyle w:val="11"/>
        <w:numPr>
          <w:ilvl w:val="0"/>
          <w:numId w:val="30"/>
        </w:numPr>
        <w:tabs>
          <w:tab w:val="left" w:pos="1147"/>
        </w:tabs>
        <w:spacing w:line="394" w:lineRule="auto"/>
        <w:ind w:firstLine="780"/>
        <w:jc w:val="both"/>
        <w:rPr>
          <w:rFonts w:ascii="Liberation Serif" w:hAnsi="Liberation Serif" w:cs="Liberation Serif"/>
        </w:rPr>
      </w:pPr>
      <w:bookmarkStart w:id="565" w:name="bookmark609"/>
      <w:bookmarkEnd w:id="565"/>
      <w:r w:rsidRPr="00867AB0">
        <w:rPr>
          <w:rFonts w:ascii="Liberation Serif" w:hAnsi="Liberation Serif" w:cs="Liberation Serif"/>
        </w:rPr>
        <w:t>молярная масса бензина М = 94,0 кг/кмоль;</w:t>
      </w:r>
    </w:p>
    <w:p w:rsidR="002D5FBE" w:rsidRPr="00867AB0" w:rsidRDefault="00867AB0">
      <w:pPr>
        <w:pStyle w:val="11"/>
        <w:numPr>
          <w:ilvl w:val="0"/>
          <w:numId w:val="30"/>
        </w:numPr>
        <w:tabs>
          <w:tab w:val="left" w:pos="1147"/>
        </w:tabs>
        <w:spacing w:line="394" w:lineRule="auto"/>
        <w:ind w:firstLine="780"/>
        <w:jc w:val="both"/>
        <w:rPr>
          <w:rFonts w:ascii="Liberation Serif" w:hAnsi="Liberation Serif" w:cs="Liberation Serif"/>
        </w:rPr>
      </w:pPr>
      <w:bookmarkStart w:id="566" w:name="bookmark610"/>
      <w:bookmarkEnd w:id="566"/>
      <w:r w:rsidRPr="00867AB0">
        <w:rPr>
          <w:rFonts w:ascii="Liberation Serif" w:hAnsi="Liberation Serif" w:cs="Liberation Serif"/>
        </w:rPr>
        <w:t>время испарения Т = 60 мин.</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Определим, на каком расстоянии от геометрического центра пролива могут произойти минимальные повреждения зданий. Для минимального повреждения зданий величина избыточного давления соответствует 3,6 кПа.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Расчеты выполняются аналогично расчетам по сценарию 2.</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Расстояние, на котором будет наблюдаться величина избыточного давления 3,6 кПа, составляет 77 м.</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Проектируемая территория попадает в зону поражающих факторов при возникновении аварии на автомобильной дороге, связанной с воспламенением проливов бензина из автоцистерны с образованием избыточного давления.</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b/>
          <w:bCs/>
        </w:rPr>
        <w:t>Чрезвычайные ситуации на магистральных и межпоселковых газопроводах</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По территории городского округа проходит магистральный газопровод федерального значения, межпоселковый распределительный газопровод высокого давления местного значения.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 моделировании сценариев возникновения и развития чрезвычайных ситуаций природного характера необходимо учитывать развитие следующих опасных явлений:</w:t>
      </w:r>
    </w:p>
    <w:p w:rsidR="002D5FBE" w:rsidRPr="00867AB0" w:rsidRDefault="00867AB0">
      <w:pPr>
        <w:pStyle w:val="11"/>
        <w:spacing w:after="160" w:line="240" w:lineRule="auto"/>
        <w:ind w:firstLine="780"/>
        <w:rPr>
          <w:rFonts w:ascii="Liberation Serif" w:hAnsi="Liberation Serif" w:cs="Liberation Serif"/>
        </w:rPr>
      </w:pPr>
      <w:r w:rsidRPr="00867AB0">
        <w:rPr>
          <w:rFonts w:ascii="Liberation Serif" w:eastAsia="Arial" w:hAnsi="Liberation Serif" w:cs="Liberation Serif"/>
          <w:sz w:val="22"/>
          <w:szCs w:val="22"/>
        </w:rPr>
        <w:t xml:space="preserve">- </w:t>
      </w:r>
      <w:r w:rsidRPr="00867AB0">
        <w:rPr>
          <w:rFonts w:ascii="Liberation Serif" w:hAnsi="Liberation Serif" w:cs="Liberation Serif"/>
        </w:rPr>
        <w:t>атмоэкологических, связанных с погодными и климатическими явлениями;</w:t>
      </w:r>
    </w:p>
    <w:p w:rsidR="002D5FBE" w:rsidRPr="00867AB0" w:rsidRDefault="00867AB0">
      <w:pPr>
        <w:pStyle w:val="11"/>
        <w:spacing w:line="240" w:lineRule="auto"/>
        <w:ind w:firstLine="780"/>
        <w:rPr>
          <w:rFonts w:ascii="Liberation Serif" w:hAnsi="Liberation Serif" w:cs="Liberation Serif"/>
        </w:rPr>
      </w:pPr>
      <w:r w:rsidRPr="00867AB0">
        <w:rPr>
          <w:rFonts w:ascii="Liberation Serif" w:eastAsia="Arial" w:hAnsi="Liberation Serif" w:cs="Liberation Serif"/>
          <w:sz w:val="22"/>
          <w:szCs w:val="22"/>
        </w:rPr>
        <w:t xml:space="preserve">- </w:t>
      </w:r>
      <w:r w:rsidRPr="00867AB0">
        <w:rPr>
          <w:rFonts w:ascii="Liberation Serif" w:hAnsi="Liberation Serif" w:cs="Liberation Serif"/>
        </w:rPr>
        <w:t>геоэкологических, связанных с проявлением геолого-геоморфологических явлений;</w:t>
      </w:r>
    </w:p>
    <w:p w:rsidR="002D5FBE" w:rsidRPr="00867AB0" w:rsidRDefault="0063523D" w:rsidP="0063523D">
      <w:pPr>
        <w:pStyle w:val="11"/>
        <w:spacing w:after="140" w:line="240" w:lineRule="auto"/>
        <w:ind w:firstLine="709"/>
        <w:rPr>
          <w:rFonts w:ascii="Liberation Serif" w:hAnsi="Liberation Serif" w:cs="Liberation Serif"/>
        </w:rPr>
      </w:pPr>
      <w:r>
        <w:rPr>
          <w:rFonts w:ascii="Liberation Serif" w:hAnsi="Liberation Serif" w:cs="Liberation Serif"/>
        </w:rPr>
        <w:t xml:space="preserve"> </w:t>
      </w:r>
      <w:bookmarkStart w:id="567" w:name="_GoBack"/>
      <w:bookmarkEnd w:id="567"/>
      <w:r>
        <w:rPr>
          <w:rFonts w:ascii="Liberation Serif" w:hAnsi="Liberation Serif" w:cs="Liberation Serif"/>
        </w:rPr>
        <w:t xml:space="preserve">- </w:t>
      </w:r>
      <w:r w:rsidR="00867AB0" w:rsidRPr="00867AB0">
        <w:rPr>
          <w:rFonts w:ascii="Liberation Serif" w:hAnsi="Liberation Serif" w:cs="Liberation Serif"/>
        </w:rPr>
        <w:t>гидроэкологических.</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Все эти чрезвычайные ситуации могут проявляться вместе или комбинироваться в определенном сочетании, инициировать и активировать друг друга, или наоборот, гасить.</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основе анализа отказов и аварий, магистральных газопроводах и на объектах выбраны следующие последствия аварий:</w:t>
      </w:r>
    </w:p>
    <w:p w:rsidR="002D5FBE" w:rsidRPr="00867AB0" w:rsidRDefault="00867AB0">
      <w:pPr>
        <w:pStyle w:val="11"/>
        <w:numPr>
          <w:ilvl w:val="0"/>
          <w:numId w:val="30"/>
        </w:numPr>
        <w:tabs>
          <w:tab w:val="left" w:pos="1053"/>
        </w:tabs>
        <w:spacing w:line="379" w:lineRule="auto"/>
        <w:ind w:left="780" w:firstLine="0"/>
        <w:rPr>
          <w:rFonts w:ascii="Liberation Serif" w:hAnsi="Liberation Serif" w:cs="Liberation Serif"/>
        </w:rPr>
      </w:pPr>
      <w:bookmarkStart w:id="568" w:name="bookmark611"/>
      <w:bookmarkEnd w:id="568"/>
      <w:r w:rsidRPr="00867AB0">
        <w:rPr>
          <w:rFonts w:ascii="Liberation Serif" w:hAnsi="Liberation Serif" w:cs="Liberation Serif"/>
        </w:rPr>
        <w:t>образование свищей, разливы газоконденсатов как на суше, так и на водной поверхности (на поймах рек, озера и болота);</w:t>
      </w:r>
    </w:p>
    <w:p w:rsidR="002D5FBE" w:rsidRPr="00867AB0" w:rsidRDefault="00867AB0">
      <w:pPr>
        <w:pStyle w:val="11"/>
        <w:numPr>
          <w:ilvl w:val="0"/>
          <w:numId w:val="30"/>
        </w:numPr>
        <w:tabs>
          <w:tab w:val="left" w:pos="1053"/>
        </w:tabs>
        <w:spacing w:line="410" w:lineRule="auto"/>
        <w:ind w:left="780" w:firstLine="0"/>
        <w:rPr>
          <w:rFonts w:ascii="Liberation Serif" w:hAnsi="Liberation Serif" w:cs="Liberation Serif"/>
        </w:rPr>
      </w:pPr>
      <w:bookmarkStart w:id="569" w:name="bookmark612"/>
      <w:bookmarkEnd w:id="569"/>
      <w:r w:rsidRPr="00867AB0">
        <w:rPr>
          <w:rFonts w:ascii="Liberation Serif" w:hAnsi="Liberation Serif" w:cs="Liberation Serif"/>
        </w:rPr>
        <w:t>пожары в лесах и в окрестностях магистрального газопровода;</w:t>
      </w:r>
    </w:p>
    <w:p w:rsidR="002D5FBE" w:rsidRPr="00867AB0" w:rsidRDefault="00867AB0">
      <w:pPr>
        <w:pStyle w:val="11"/>
        <w:numPr>
          <w:ilvl w:val="0"/>
          <w:numId w:val="30"/>
        </w:numPr>
        <w:tabs>
          <w:tab w:val="left" w:pos="1053"/>
        </w:tabs>
        <w:spacing w:line="410" w:lineRule="auto"/>
        <w:ind w:left="780" w:firstLine="0"/>
        <w:rPr>
          <w:rFonts w:ascii="Liberation Serif" w:hAnsi="Liberation Serif" w:cs="Liberation Serif"/>
        </w:rPr>
      </w:pPr>
      <w:bookmarkStart w:id="570" w:name="bookmark613"/>
      <w:bookmarkEnd w:id="570"/>
      <w:r w:rsidRPr="00867AB0">
        <w:rPr>
          <w:rFonts w:ascii="Liberation Serif" w:hAnsi="Liberation Serif" w:cs="Liberation Serif"/>
        </w:rPr>
        <w:t>пожары и взрывы в населенных пунктах;</w:t>
      </w:r>
    </w:p>
    <w:p w:rsidR="002D5FBE" w:rsidRPr="00867AB0" w:rsidRDefault="00867AB0">
      <w:pPr>
        <w:pStyle w:val="11"/>
        <w:numPr>
          <w:ilvl w:val="0"/>
          <w:numId w:val="30"/>
        </w:numPr>
        <w:tabs>
          <w:tab w:val="left" w:pos="1058"/>
        </w:tabs>
        <w:spacing w:line="394" w:lineRule="auto"/>
        <w:ind w:left="780" w:firstLine="0"/>
        <w:rPr>
          <w:rFonts w:ascii="Liberation Serif" w:hAnsi="Liberation Serif" w:cs="Liberation Serif"/>
        </w:rPr>
      </w:pPr>
      <w:bookmarkStart w:id="571" w:name="bookmark614"/>
      <w:bookmarkEnd w:id="571"/>
      <w:r w:rsidRPr="00867AB0">
        <w:rPr>
          <w:rFonts w:ascii="Liberation Serif" w:hAnsi="Liberation Serif" w:cs="Liberation Serif"/>
        </w:rPr>
        <w:lastRenderedPageBreak/>
        <w:t>горение паров газоконденсата в открытом пространстве при высоких летних температурах;</w:t>
      </w:r>
    </w:p>
    <w:p w:rsidR="002D5FBE" w:rsidRPr="00867AB0" w:rsidRDefault="00867AB0">
      <w:pPr>
        <w:pStyle w:val="11"/>
        <w:numPr>
          <w:ilvl w:val="0"/>
          <w:numId w:val="30"/>
        </w:numPr>
        <w:tabs>
          <w:tab w:val="left" w:pos="1053"/>
        </w:tabs>
        <w:spacing w:line="410" w:lineRule="auto"/>
        <w:ind w:left="780" w:firstLine="0"/>
        <w:rPr>
          <w:rFonts w:ascii="Liberation Serif" w:hAnsi="Liberation Serif" w:cs="Liberation Serif"/>
        </w:rPr>
      </w:pPr>
      <w:bookmarkStart w:id="572" w:name="bookmark615"/>
      <w:bookmarkEnd w:id="572"/>
      <w:r w:rsidRPr="00867AB0">
        <w:rPr>
          <w:rFonts w:ascii="Liberation Serif" w:hAnsi="Liberation Serif" w:cs="Liberation Serif"/>
        </w:rPr>
        <w:t>загрязнение воздуха токсичными продуктами горения;</w:t>
      </w:r>
    </w:p>
    <w:p w:rsidR="002D5FBE" w:rsidRPr="00867AB0" w:rsidRDefault="00867AB0">
      <w:pPr>
        <w:pStyle w:val="11"/>
        <w:numPr>
          <w:ilvl w:val="0"/>
          <w:numId w:val="30"/>
        </w:numPr>
        <w:tabs>
          <w:tab w:val="left" w:pos="1053"/>
        </w:tabs>
        <w:spacing w:line="410" w:lineRule="auto"/>
        <w:ind w:left="780" w:firstLine="0"/>
        <w:rPr>
          <w:rFonts w:ascii="Liberation Serif" w:hAnsi="Liberation Serif" w:cs="Liberation Serif"/>
        </w:rPr>
      </w:pPr>
      <w:bookmarkStart w:id="573" w:name="bookmark616"/>
      <w:bookmarkEnd w:id="573"/>
      <w:r w:rsidRPr="00867AB0">
        <w:rPr>
          <w:rFonts w:ascii="Liberation Serif" w:hAnsi="Liberation Serif" w:cs="Liberation Serif"/>
        </w:rPr>
        <w:t>загрязнение воды нефтепродуктами (газоконденсата);</w:t>
      </w:r>
    </w:p>
    <w:p w:rsidR="002D5FBE" w:rsidRPr="00867AB0" w:rsidRDefault="00867AB0">
      <w:pPr>
        <w:pStyle w:val="11"/>
        <w:numPr>
          <w:ilvl w:val="0"/>
          <w:numId w:val="30"/>
        </w:numPr>
        <w:tabs>
          <w:tab w:val="left" w:pos="1053"/>
        </w:tabs>
        <w:spacing w:line="394" w:lineRule="auto"/>
        <w:ind w:firstLine="780"/>
        <w:rPr>
          <w:rFonts w:ascii="Liberation Serif" w:hAnsi="Liberation Serif" w:cs="Liberation Serif"/>
        </w:rPr>
      </w:pPr>
      <w:bookmarkStart w:id="574" w:name="bookmark617"/>
      <w:bookmarkEnd w:id="574"/>
      <w:r w:rsidRPr="00867AB0">
        <w:rPr>
          <w:rFonts w:ascii="Liberation Serif" w:hAnsi="Liberation Serif" w:cs="Liberation Serif"/>
        </w:rPr>
        <w:t>пожар в жилых помещениях;</w:t>
      </w:r>
    </w:p>
    <w:p w:rsidR="002D5FBE" w:rsidRPr="00867AB0" w:rsidRDefault="00867AB0">
      <w:pPr>
        <w:pStyle w:val="11"/>
        <w:numPr>
          <w:ilvl w:val="0"/>
          <w:numId w:val="30"/>
        </w:numPr>
        <w:tabs>
          <w:tab w:val="left" w:pos="1053"/>
        </w:tabs>
        <w:spacing w:line="394" w:lineRule="auto"/>
        <w:ind w:firstLine="780"/>
        <w:rPr>
          <w:rFonts w:ascii="Liberation Serif" w:hAnsi="Liberation Serif" w:cs="Liberation Serif"/>
        </w:rPr>
      </w:pPr>
      <w:bookmarkStart w:id="575" w:name="bookmark618"/>
      <w:bookmarkEnd w:id="575"/>
      <w:r w:rsidRPr="00867AB0">
        <w:rPr>
          <w:rFonts w:ascii="Liberation Serif" w:hAnsi="Liberation Serif" w:cs="Liberation Serif"/>
        </w:rPr>
        <w:t>отключение подачи газа на объекты ЖКХ.</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Рассмотрим сценарии развития на магистральных и межпоселковых газопроводах.</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Сценарий 1</w:t>
      </w:r>
      <w:r w:rsidRPr="00867AB0">
        <w:rPr>
          <w:rFonts w:ascii="Liberation Serif" w:hAnsi="Liberation Serif" w:cs="Liberation Serif"/>
        </w:rPr>
        <w:t>: разрыв газопровода ^ образование котлована в «твердом» грунте с разлетом осколков трубы и одновременным образованием ударной воздушной волны ^ истечение газа из котлована в виде «колонного» шлейфа ^ воспламенение истекающего газа с образованием «столба» пламени ^ вследствие физического взрыва или пожара разрушение еще двух ниток газопровода и образованием ударных воздушных волн&gt; горение реактивно взаимодействующих струй газа в виде «колонного шлейфа» ^ попадание людей, наземных сооружений газопровода в зону барического, прямого или радиационного термического воздействия ^ получение людьми травм в результате воздействия ударной волны и/или осколков, ожогов различной степени тяжести, повреждение сооружений.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Сценарий 2</w:t>
      </w:r>
      <w:r w:rsidRPr="00867AB0">
        <w:rPr>
          <w:rFonts w:ascii="Liberation Serif" w:hAnsi="Liberation Serif" w:cs="Liberation Serif"/>
          <w:b/>
          <w:bCs/>
        </w:rPr>
        <w:t xml:space="preserve">: </w:t>
      </w:r>
      <w:r w:rsidRPr="00867AB0">
        <w:rPr>
          <w:rFonts w:ascii="Liberation Serif" w:hAnsi="Liberation Serif" w:cs="Liberation Serif"/>
        </w:rPr>
        <w:t>разрыв газопровода ^ «вырывание» концов разрушенного газопровода из «слабонесущего» грунта с разлетом осколков трубы и одновременным образованием ударной воздушной волны ^ истечение газа из газопровода в виде двух независимых высокоскоростных струй ^ рассеивание истекающего газа без воспламенения ^ попадание людей, наземных сооружений газопровода в зону барического воздействия или газового облака ^ получение людьми травм в результате воздействия ударной волны и/или осколков.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аварию могут быть вовлечены следующие количества опасных веществ: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пролив газоконденсата - десятки метров; при проливе газоконденсата на поверхность воды - до 22 тонн; при горении паров газоконденсата в облаке может находиться до 1 тонны газонефтепродуктов (газоконденсата).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Зоны действия поражающих факторов при этом составляют:</w:t>
      </w:r>
    </w:p>
    <w:p w:rsidR="002D5FBE" w:rsidRPr="00867AB0" w:rsidRDefault="00867AB0">
      <w:pPr>
        <w:pStyle w:val="11"/>
        <w:numPr>
          <w:ilvl w:val="0"/>
          <w:numId w:val="30"/>
        </w:numPr>
        <w:tabs>
          <w:tab w:val="left" w:pos="993"/>
        </w:tabs>
        <w:ind w:firstLine="780"/>
        <w:jc w:val="both"/>
        <w:rPr>
          <w:rFonts w:ascii="Liberation Serif" w:hAnsi="Liberation Serif" w:cs="Liberation Serif"/>
        </w:rPr>
      </w:pPr>
      <w:bookmarkStart w:id="576" w:name="bookmark619"/>
      <w:bookmarkEnd w:id="576"/>
      <w:r w:rsidRPr="00867AB0">
        <w:rPr>
          <w:rFonts w:ascii="Liberation Serif" w:hAnsi="Liberation Serif" w:cs="Liberation Serif"/>
        </w:rPr>
        <w:t>для «огненного шара» - 250 м; при дрейфе облака с сохранением способности к воспламенению - до 350 м;</w:t>
      </w:r>
    </w:p>
    <w:p w:rsidR="002D5FBE" w:rsidRPr="00867AB0" w:rsidRDefault="00867AB0">
      <w:pPr>
        <w:pStyle w:val="11"/>
        <w:numPr>
          <w:ilvl w:val="0"/>
          <w:numId w:val="30"/>
        </w:numPr>
        <w:tabs>
          <w:tab w:val="left" w:pos="1768"/>
        </w:tabs>
        <w:ind w:firstLine="780"/>
        <w:jc w:val="both"/>
        <w:rPr>
          <w:rFonts w:ascii="Liberation Serif" w:hAnsi="Liberation Serif" w:cs="Liberation Serif"/>
        </w:rPr>
      </w:pPr>
      <w:bookmarkStart w:id="577" w:name="bookmark620"/>
      <w:bookmarkEnd w:id="577"/>
      <w:r w:rsidRPr="00867AB0">
        <w:rPr>
          <w:rFonts w:ascii="Liberation Serif" w:hAnsi="Liberation Serif" w:cs="Liberation Serif"/>
          <w:shd w:val="clear" w:color="auto" w:fill="FFFFFF"/>
        </w:rPr>
        <w:t>при пожаре длина струи горящего газа (труба диаметром 500 мм, при давлении</w:t>
      </w:r>
    </w:p>
    <w:p w:rsidR="002D5FBE" w:rsidRPr="00867AB0" w:rsidRDefault="00867AB0">
      <w:pPr>
        <w:pStyle w:val="11"/>
        <w:numPr>
          <w:ilvl w:val="0"/>
          <w:numId w:val="36"/>
        </w:numPr>
        <w:tabs>
          <w:tab w:val="left" w:pos="427"/>
          <w:tab w:val="left" w:pos="898"/>
        </w:tabs>
        <w:ind w:firstLine="0"/>
        <w:rPr>
          <w:rFonts w:ascii="Liberation Serif" w:hAnsi="Liberation Serif" w:cs="Liberation Serif"/>
        </w:rPr>
      </w:pPr>
      <w:bookmarkStart w:id="578" w:name="bookmark621"/>
      <w:bookmarkEnd w:id="578"/>
      <w:r w:rsidRPr="00867AB0">
        <w:rPr>
          <w:rFonts w:ascii="Liberation Serif" w:hAnsi="Liberation Serif" w:cs="Liberation Serif"/>
        </w:rPr>
        <w:t>МПа) - 178 м.</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 возникновении аварии на территории ГРС потенциально опасными являются подземные трубопроводы высокого давления, узлы переключения, редуцирования, очистки и одоризации газа, надземные участки трубопроводов и крановые узлы.</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Рассмотрим следующие сценарии развития.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Сценарий 1</w:t>
      </w:r>
      <w:r w:rsidRPr="00867AB0">
        <w:rPr>
          <w:rFonts w:ascii="Liberation Serif" w:hAnsi="Liberation Serif" w:cs="Liberation Serif"/>
          <w:b/>
          <w:bCs/>
        </w:rPr>
        <w:t xml:space="preserve">: </w:t>
      </w:r>
      <w:r w:rsidRPr="00867AB0">
        <w:rPr>
          <w:rFonts w:ascii="Liberation Serif" w:hAnsi="Liberation Serif" w:cs="Liberation Serif"/>
        </w:rPr>
        <w:t xml:space="preserve">разрыв газопровода ^ образование ударной воздушной волны ^ истечение газа </w:t>
      </w:r>
      <w:r w:rsidRPr="00867AB0">
        <w:rPr>
          <w:rFonts w:ascii="Liberation Serif" w:hAnsi="Liberation Serif" w:cs="Liberation Serif"/>
        </w:rPr>
        <w:lastRenderedPageBreak/>
        <w:t>в виде настильной струи, ориентированной по оси трубопровода ^ загорание газа с образованием настильной горящей струи ^ попадание людей, оборудования ГРС и емкостей с дизельным топливом и бензином в зону ударной волны или термического воздействия пожара ^ разгерметизация емкостей с топливом вследствие термического воздействия пожара ^ образование ударной волны от взрыва топливо воздушной смеси ^ возникновение «огненных шаров» и пожара пролива ^ попадание дополнительного количества людей в зону воздействия поражающих факторов от аварии на ТЗП.</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Сценарий 2</w:t>
      </w:r>
      <w:r w:rsidRPr="00867AB0">
        <w:rPr>
          <w:rFonts w:ascii="Liberation Serif" w:hAnsi="Liberation Serif" w:cs="Liberation Serif"/>
          <w:b/>
          <w:bCs/>
        </w:rPr>
        <w:t xml:space="preserve">: </w:t>
      </w:r>
      <w:r w:rsidRPr="00867AB0">
        <w:rPr>
          <w:rFonts w:ascii="Liberation Serif" w:hAnsi="Liberation Serif" w:cs="Liberation Serif"/>
        </w:rPr>
        <w:t>разрыв газопровода (разрушение кранового узла или разгерметизация оборудования ГРС) ^ образование ударной воздушной волны ^ истечение газа в виде настильной струи, ориентированной не на ТЗП ^ сгорание газа с образованием настильной горящей струи ^ попадание людей, оборудования ГРС в зону ударной волны или термического воздействия пожара.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b/>
          <w:bCs/>
        </w:rPr>
        <w:t>Чрезвычайные ситуации на электроэнергетических системах</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На электрических сетях возможны такие аварийные ситуации как:</w:t>
      </w:r>
    </w:p>
    <w:p w:rsidR="002D5FBE" w:rsidRPr="00867AB0" w:rsidRDefault="00867AB0">
      <w:pPr>
        <w:pStyle w:val="11"/>
        <w:numPr>
          <w:ilvl w:val="0"/>
          <w:numId w:val="30"/>
        </w:numPr>
        <w:tabs>
          <w:tab w:val="left" w:pos="993"/>
        </w:tabs>
        <w:spacing w:line="372" w:lineRule="auto"/>
        <w:ind w:firstLine="780"/>
        <w:jc w:val="both"/>
        <w:rPr>
          <w:rFonts w:ascii="Liberation Serif" w:hAnsi="Liberation Serif" w:cs="Liberation Serif"/>
        </w:rPr>
      </w:pPr>
      <w:bookmarkStart w:id="579" w:name="bookmark622"/>
      <w:bookmarkEnd w:id="579"/>
      <w:r w:rsidRPr="00867AB0">
        <w:rPr>
          <w:rFonts w:ascii="Liberation Serif" w:hAnsi="Liberation Serif" w:cs="Liberation Serif"/>
        </w:rPr>
        <w:t>обрыв проводов, повреждение опор, железобетонных приставок, выходов из строя основного трансформатора, неисправность разъединителей, пробой изоляторов 6кВ, повреждение КТП 6/0,4 кВ. За последних пять лет серьезных аварий на электрических сетях не произошло.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сетях связи возможны такие аварийные ситуации как:</w:t>
      </w:r>
    </w:p>
    <w:p w:rsidR="002D5FBE" w:rsidRPr="00867AB0" w:rsidRDefault="00867AB0">
      <w:pPr>
        <w:pStyle w:val="11"/>
        <w:numPr>
          <w:ilvl w:val="0"/>
          <w:numId w:val="30"/>
        </w:numPr>
        <w:tabs>
          <w:tab w:val="left" w:pos="993"/>
        </w:tabs>
        <w:spacing w:line="379" w:lineRule="auto"/>
        <w:ind w:firstLine="780"/>
        <w:jc w:val="both"/>
        <w:rPr>
          <w:rFonts w:ascii="Liberation Serif" w:hAnsi="Liberation Serif" w:cs="Liberation Serif"/>
        </w:rPr>
      </w:pPr>
      <w:bookmarkStart w:id="580" w:name="bookmark623"/>
      <w:bookmarkEnd w:id="580"/>
      <w:r w:rsidRPr="00867AB0">
        <w:rPr>
          <w:rFonts w:ascii="Liberation Serif" w:hAnsi="Liberation Serif" w:cs="Liberation Serif"/>
        </w:rPr>
        <w:t>обрыв проводов подземных и воздушных линий, повреждение опор, выход из строя станций АТС как электронных так координатных, повреждение радиорелейной линии.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Возможные чрезвычайные ситуации на электроэнергетических системах и системах связи могут быть не более муниципального масштаба.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u w:val="single"/>
        </w:rPr>
        <w:t>Мероприятия при авариях на объектах энергетики:</w:t>
      </w:r>
    </w:p>
    <w:p w:rsidR="002D5FBE" w:rsidRPr="00867AB0" w:rsidRDefault="00867AB0">
      <w:pPr>
        <w:pStyle w:val="11"/>
        <w:numPr>
          <w:ilvl w:val="0"/>
          <w:numId w:val="30"/>
        </w:numPr>
        <w:tabs>
          <w:tab w:val="left" w:pos="288"/>
        </w:tabs>
        <w:spacing w:line="396" w:lineRule="auto"/>
        <w:ind w:firstLine="780"/>
        <w:jc w:val="both"/>
        <w:rPr>
          <w:rFonts w:ascii="Liberation Serif" w:hAnsi="Liberation Serif" w:cs="Liberation Serif"/>
        </w:rPr>
      </w:pPr>
      <w:bookmarkStart w:id="581" w:name="bookmark624"/>
      <w:bookmarkEnd w:id="581"/>
      <w:r w:rsidRPr="00867AB0">
        <w:rPr>
          <w:rFonts w:ascii="Liberation Serif" w:hAnsi="Liberation Serif" w:cs="Liberation Serif"/>
        </w:rPr>
        <w:t>оповещение населения и руководителей предприятий (учреждений) об отключении электроэнергии на указанный период;</w:t>
      </w:r>
    </w:p>
    <w:p w:rsidR="002D5FBE" w:rsidRPr="00867AB0" w:rsidRDefault="00867AB0">
      <w:pPr>
        <w:pStyle w:val="11"/>
        <w:spacing w:line="240" w:lineRule="auto"/>
        <w:ind w:firstLine="960"/>
        <w:jc w:val="both"/>
        <w:rPr>
          <w:rFonts w:ascii="Liberation Serif" w:hAnsi="Liberation Serif" w:cs="Liberation Serif"/>
        </w:rPr>
      </w:pPr>
      <w:r w:rsidRPr="00867AB0">
        <w:rPr>
          <w:rFonts w:ascii="Liberation Serif" w:hAnsi="Liberation Serif" w:cs="Liberation Serif"/>
        </w:rPr>
        <w:t>подключение потребителей электроэнергии при необходимости от запасных схем электроснабжения.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целях предотвращения развития аварий на системах жизнеобеспечения, на потенциально-опасных объектах, угрозы жизни в лечебных учреждениях и на объектах социальной сферы при аварийном отключении энергоснабжения они обеспечиваются резервными (аварийными) источниками электроснабжения.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b/>
          <w:bCs/>
        </w:rPr>
        <w:t>Чрезвычайные ситуации на коммунальных системах жизнеобеспечения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Аварии на коммунальных системах жизнеобеспечения возможны по причине:</w:t>
      </w:r>
    </w:p>
    <w:p w:rsidR="002D5FBE" w:rsidRPr="00867AB0" w:rsidRDefault="00867AB0">
      <w:pPr>
        <w:pStyle w:val="11"/>
        <w:numPr>
          <w:ilvl w:val="0"/>
          <w:numId w:val="30"/>
        </w:numPr>
        <w:tabs>
          <w:tab w:val="left" w:pos="1100"/>
        </w:tabs>
        <w:spacing w:line="394" w:lineRule="auto"/>
        <w:ind w:firstLine="780"/>
        <w:jc w:val="both"/>
        <w:rPr>
          <w:rFonts w:ascii="Liberation Serif" w:hAnsi="Liberation Serif" w:cs="Liberation Serif"/>
        </w:rPr>
      </w:pPr>
      <w:bookmarkStart w:id="582" w:name="bookmark625"/>
      <w:bookmarkEnd w:id="582"/>
      <w:r w:rsidRPr="00867AB0">
        <w:rPr>
          <w:rFonts w:ascii="Liberation Serif" w:hAnsi="Liberation Serif" w:cs="Liberation Serif"/>
        </w:rPr>
        <w:t>износ основного и вспомогательного оборудования теплоисточников более чем на 60%;</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3" w:name="bookmark626"/>
      <w:bookmarkEnd w:id="583"/>
      <w:r w:rsidRPr="00867AB0">
        <w:rPr>
          <w:rFonts w:ascii="Liberation Serif" w:hAnsi="Liberation Serif" w:cs="Liberation Serif"/>
        </w:rPr>
        <w:t>износ тепловых и водопроводных сетей (от 60 до 90%);</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4" w:name="bookmark627"/>
      <w:bookmarkEnd w:id="584"/>
      <w:r w:rsidRPr="00867AB0">
        <w:rPr>
          <w:rFonts w:ascii="Liberation Serif" w:hAnsi="Liberation Serif" w:cs="Liberation Serif"/>
        </w:rPr>
        <w:t>нарушения трудовой и технологической дисциплины обслуживающим персоналом.</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Выход из строя коммунальных систем может привести к следующим последствиям:</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5" w:name="bookmark628"/>
      <w:bookmarkEnd w:id="585"/>
      <w:r w:rsidRPr="00867AB0">
        <w:rPr>
          <w:rFonts w:ascii="Liberation Serif" w:hAnsi="Liberation Serif" w:cs="Liberation Serif"/>
        </w:rPr>
        <w:lastRenderedPageBreak/>
        <w:t>прекращению подачи тепла потребителям и размораживанию тепловых сетей;</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6" w:name="bookmark629"/>
      <w:bookmarkEnd w:id="586"/>
      <w:r w:rsidRPr="00867AB0">
        <w:rPr>
          <w:rFonts w:ascii="Liberation Serif" w:hAnsi="Liberation Serif" w:cs="Liberation Serif"/>
        </w:rPr>
        <w:t>прекращению подачи холодной воды;</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7" w:name="bookmark630"/>
      <w:bookmarkEnd w:id="587"/>
      <w:r w:rsidRPr="00867AB0">
        <w:rPr>
          <w:rFonts w:ascii="Liberation Serif" w:hAnsi="Liberation Serif" w:cs="Liberation Serif"/>
        </w:rPr>
        <w:t>порывам тепловых сетей;</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88" w:name="bookmark631"/>
      <w:bookmarkEnd w:id="588"/>
      <w:r w:rsidRPr="00867AB0">
        <w:rPr>
          <w:rFonts w:ascii="Liberation Serif" w:hAnsi="Liberation Serif" w:cs="Liberation Serif"/>
        </w:rPr>
        <w:t>выходу из строя основного оборудования теплоисточников;</w:t>
      </w:r>
    </w:p>
    <w:p w:rsidR="002D5FBE" w:rsidRPr="00867AB0" w:rsidRDefault="00867AB0">
      <w:pPr>
        <w:pStyle w:val="11"/>
        <w:numPr>
          <w:ilvl w:val="0"/>
          <w:numId w:val="30"/>
        </w:numPr>
        <w:tabs>
          <w:tab w:val="left" w:pos="1026"/>
        </w:tabs>
        <w:spacing w:line="377" w:lineRule="auto"/>
        <w:ind w:firstLine="780"/>
        <w:jc w:val="both"/>
        <w:rPr>
          <w:rFonts w:ascii="Liberation Serif" w:hAnsi="Liberation Serif" w:cs="Liberation Serif"/>
        </w:rPr>
      </w:pPr>
      <w:bookmarkStart w:id="589" w:name="bookmark632"/>
      <w:bookmarkEnd w:id="589"/>
      <w:r w:rsidRPr="00867AB0">
        <w:rPr>
          <w:rFonts w:ascii="Liberation Serif" w:hAnsi="Liberation Serif" w:cs="Liberation Serif"/>
        </w:rPr>
        <w:t>отключению от тепло- и водоснабжения жилых домов и объектов соцкультбыта на период устранения неисправностей.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действует одна котельная.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За последние пять лет серьезных аварий на коммунальных системах жизнеобеспечения не произошло.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Масштаб ЧС на коммунальных системах жизнеобеспечения может быть не более муниципального.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газовых котельных могут происходить аварийные ситуации:</w:t>
      </w:r>
    </w:p>
    <w:p w:rsidR="002D5FBE" w:rsidRPr="00867AB0" w:rsidRDefault="00867AB0">
      <w:pPr>
        <w:pStyle w:val="11"/>
        <w:numPr>
          <w:ilvl w:val="0"/>
          <w:numId w:val="30"/>
        </w:numPr>
        <w:tabs>
          <w:tab w:val="left" w:pos="1100"/>
        </w:tabs>
        <w:spacing w:line="396" w:lineRule="auto"/>
        <w:ind w:firstLine="780"/>
        <w:jc w:val="both"/>
        <w:rPr>
          <w:rFonts w:ascii="Liberation Serif" w:hAnsi="Liberation Serif" w:cs="Liberation Serif"/>
        </w:rPr>
      </w:pPr>
      <w:bookmarkStart w:id="590" w:name="bookmark633"/>
      <w:bookmarkEnd w:id="590"/>
      <w:r w:rsidRPr="00867AB0">
        <w:rPr>
          <w:rFonts w:ascii="Liberation Serif" w:hAnsi="Liberation Serif" w:cs="Liberation Serif"/>
        </w:rPr>
        <w:t>разгерметизация газового котла ^ утечка газа;</w:t>
      </w:r>
    </w:p>
    <w:p w:rsidR="002D5FBE" w:rsidRPr="00867AB0" w:rsidRDefault="00867AB0">
      <w:pPr>
        <w:pStyle w:val="11"/>
        <w:numPr>
          <w:ilvl w:val="0"/>
          <w:numId w:val="30"/>
        </w:numPr>
        <w:tabs>
          <w:tab w:val="left" w:pos="1026"/>
        </w:tabs>
        <w:spacing w:line="384" w:lineRule="auto"/>
        <w:ind w:firstLine="780"/>
        <w:jc w:val="both"/>
        <w:rPr>
          <w:rFonts w:ascii="Liberation Serif" w:hAnsi="Liberation Serif" w:cs="Liberation Serif"/>
        </w:rPr>
      </w:pPr>
      <w:bookmarkStart w:id="591" w:name="bookmark634"/>
      <w:bookmarkEnd w:id="591"/>
      <w:r w:rsidRPr="00867AB0">
        <w:rPr>
          <w:rFonts w:ascii="Liberation Serif" w:hAnsi="Liberation Serif" w:cs="Liberation Serif"/>
        </w:rPr>
        <w:t>разгерметизация газового котла ^ утечка газа ^ пожар ^ воздействие теплового излучения на инфраструктуру объекта и персонал;</w:t>
      </w:r>
    </w:p>
    <w:p w:rsidR="002D5FBE" w:rsidRPr="00867AB0" w:rsidRDefault="00867AB0">
      <w:pPr>
        <w:pStyle w:val="11"/>
        <w:numPr>
          <w:ilvl w:val="0"/>
          <w:numId w:val="30"/>
        </w:numPr>
        <w:tabs>
          <w:tab w:val="left" w:pos="1026"/>
        </w:tabs>
        <w:spacing w:line="377" w:lineRule="auto"/>
        <w:ind w:firstLine="780"/>
        <w:jc w:val="both"/>
        <w:rPr>
          <w:rFonts w:ascii="Liberation Serif" w:hAnsi="Liberation Serif" w:cs="Liberation Serif"/>
        </w:rPr>
      </w:pPr>
      <w:bookmarkStart w:id="592" w:name="bookmark635"/>
      <w:bookmarkEnd w:id="592"/>
      <w:r w:rsidRPr="00867AB0">
        <w:rPr>
          <w:rFonts w:ascii="Liberation Serif" w:hAnsi="Liberation Serif" w:cs="Liberation Serif"/>
        </w:rPr>
        <w:t>разгерметизация газового котла ^ утечка газа ^ образование газовоздушной смеси ^ образование огненного шара ^ воздействие теплового излучения на инфраструктуру объекта и персонал;</w:t>
      </w:r>
    </w:p>
    <w:p w:rsidR="002D5FBE" w:rsidRPr="00867AB0" w:rsidRDefault="00867AB0">
      <w:pPr>
        <w:pStyle w:val="11"/>
        <w:numPr>
          <w:ilvl w:val="0"/>
          <w:numId w:val="30"/>
        </w:numPr>
        <w:tabs>
          <w:tab w:val="left" w:pos="1026"/>
        </w:tabs>
        <w:spacing w:line="377" w:lineRule="auto"/>
        <w:ind w:firstLine="780"/>
        <w:jc w:val="both"/>
        <w:rPr>
          <w:rFonts w:ascii="Liberation Serif" w:hAnsi="Liberation Serif" w:cs="Liberation Serif"/>
        </w:rPr>
      </w:pPr>
      <w:bookmarkStart w:id="593" w:name="bookmark636"/>
      <w:bookmarkEnd w:id="593"/>
      <w:r w:rsidRPr="00867AB0">
        <w:rPr>
          <w:rFonts w:ascii="Liberation Serif" w:hAnsi="Liberation Serif" w:cs="Liberation Serif"/>
        </w:rPr>
        <w:t>разгерметизация газового котла ^ утечка газа ^ образование газовоздушной смеси ^ взрыв газовоздушной смеси ^ воздействие ударной волны на инфраструктуру объекта и персонал.</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Износ основных фондов теплоснабжения является причиной высокой аварийности. Аварии на котельных опасности для окружающей территории не представляют. Возможны ограничения в подаче тепла в соответствии с разработанными графиками.</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b/>
          <w:bCs/>
        </w:rPr>
        <w:t>Чрезвычайные ситуации в случае возникновения террористического акта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Причинами чрезвычайных ситуаций социального характера в настоящее время могут явиться террористические акты. Наиболее тяжелые последствия могут вызвать террористические акты на объектах с массовым пребыванием людей, а также на объектах жизнеобеспечения, топливно-энергетического комплекса.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расположены объекты с массовым скоплением людей: общеобразовательная школа, детский сад, дворец культуры и др.</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Реальная угроза повторения террористических актов требует принятия экстренных мер защитного характера и привлечение к их реализации всех групп населения.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Взрывное устройство может быть установлено:</w:t>
      </w:r>
    </w:p>
    <w:p w:rsidR="002D5FBE" w:rsidRPr="00867AB0" w:rsidRDefault="00867AB0">
      <w:pPr>
        <w:pStyle w:val="11"/>
        <w:numPr>
          <w:ilvl w:val="0"/>
          <w:numId w:val="30"/>
        </w:numPr>
        <w:tabs>
          <w:tab w:val="left" w:pos="1063"/>
        </w:tabs>
        <w:spacing w:line="394" w:lineRule="auto"/>
        <w:ind w:firstLine="780"/>
        <w:rPr>
          <w:rFonts w:ascii="Liberation Serif" w:hAnsi="Liberation Serif" w:cs="Liberation Serif"/>
        </w:rPr>
      </w:pPr>
      <w:bookmarkStart w:id="594" w:name="bookmark637"/>
      <w:bookmarkEnd w:id="594"/>
      <w:r w:rsidRPr="00867AB0">
        <w:rPr>
          <w:rFonts w:ascii="Liberation Serif" w:hAnsi="Liberation Serif" w:cs="Liberation Serif"/>
        </w:rPr>
        <w:t>в местах скопления людей: рынки, площади, оживленные улицы;</w:t>
      </w:r>
    </w:p>
    <w:p w:rsidR="002D5FBE" w:rsidRPr="00867AB0" w:rsidRDefault="00867AB0">
      <w:pPr>
        <w:pStyle w:val="11"/>
        <w:numPr>
          <w:ilvl w:val="0"/>
          <w:numId w:val="30"/>
        </w:numPr>
        <w:tabs>
          <w:tab w:val="left" w:pos="1063"/>
        </w:tabs>
        <w:spacing w:line="408" w:lineRule="auto"/>
        <w:ind w:firstLine="780"/>
        <w:rPr>
          <w:rFonts w:ascii="Liberation Serif" w:hAnsi="Liberation Serif" w:cs="Liberation Serif"/>
        </w:rPr>
      </w:pPr>
      <w:bookmarkStart w:id="595" w:name="bookmark638"/>
      <w:bookmarkEnd w:id="595"/>
      <w:r w:rsidRPr="00867AB0">
        <w:rPr>
          <w:rFonts w:ascii="Liberation Serif" w:hAnsi="Liberation Serif" w:cs="Liberation Serif"/>
        </w:rPr>
        <w:t>в межмуниципальных автобусах, в поездах, а также на остановках, у билетных касс;</w:t>
      </w:r>
    </w:p>
    <w:p w:rsidR="002D5FBE" w:rsidRPr="00867AB0" w:rsidRDefault="00867AB0">
      <w:pPr>
        <w:pStyle w:val="11"/>
        <w:numPr>
          <w:ilvl w:val="0"/>
          <w:numId w:val="30"/>
        </w:numPr>
        <w:tabs>
          <w:tab w:val="left" w:pos="988"/>
        </w:tabs>
        <w:spacing w:line="391" w:lineRule="auto"/>
        <w:ind w:firstLine="780"/>
        <w:jc w:val="both"/>
        <w:rPr>
          <w:rFonts w:ascii="Liberation Serif" w:hAnsi="Liberation Serif" w:cs="Liberation Serif"/>
        </w:rPr>
      </w:pPr>
      <w:bookmarkStart w:id="596" w:name="bookmark639"/>
      <w:bookmarkEnd w:id="596"/>
      <w:r w:rsidRPr="00867AB0">
        <w:rPr>
          <w:rFonts w:ascii="Liberation Serif" w:hAnsi="Liberation Serif" w:cs="Liberation Serif"/>
        </w:rPr>
        <w:lastRenderedPageBreak/>
        <w:t>в жилых домах и административных зданиях, подъездах, подвалах, чердаках, под лестницами;</w:t>
      </w:r>
    </w:p>
    <w:p w:rsidR="002D5FBE" w:rsidRPr="00867AB0" w:rsidRDefault="00867AB0">
      <w:pPr>
        <w:pStyle w:val="11"/>
        <w:numPr>
          <w:ilvl w:val="0"/>
          <w:numId w:val="30"/>
        </w:numPr>
        <w:tabs>
          <w:tab w:val="left" w:pos="988"/>
        </w:tabs>
        <w:spacing w:line="391" w:lineRule="auto"/>
        <w:ind w:firstLine="780"/>
        <w:jc w:val="both"/>
        <w:rPr>
          <w:rFonts w:ascii="Liberation Serif" w:hAnsi="Liberation Serif" w:cs="Liberation Serif"/>
        </w:rPr>
      </w:pPr>
      <w:bookmarkStart w:id="597" w:name="bookmark640"/>
      <w:bookmarkEnd w:id="597"/>
      <w:r w:rsidRPr="00867AB0">
        <w:rPr>
          <w:rFonts w:ascii="Liberation Serif" w:hAnsi="Liberation Serif" w:cs="Liberation Serif"/>
        </w:rPr>
        <w:t>на объектах жизнеобеспечения, крупных узлах электро-, газо-, тепло-, водоснабжения и связи;</w:t>
      </w:r>
    </w:p>
    <w:p w:rsidR="002D5FBE" w:rsidRPr="00867AB0" w:rsidRDefault="00867AB0">
      <w:pPr>
        <w:pStyle w:val="11"/>
        <w:numPr>
          <w:ilvl w:val="0"/>
          <w:numId w:val="30"/>
        </w:numPr>
        <w:tabs>
          <w:tab w:val="left" w:pos="1063"/>
        </w:tabs>
        <w:spacing w:line="408" w:lineRule="auto"/>
        <w:ind w:firstLine="780"/>
        <w:jc w:val="both"/>
        <w:rPr>
          <w:rFonts w:ascii="Liberation Serif" w:hAnsi="Liberation Serif" w:cs="Liberation Serif"/>
        </w:rPr>
      </w:pPr>
      <w:bookmarkStart w:id="598" w:name="bookmark641"/>
      <w:bookmarkEnd w:id="598"/>
      <w:r w:rsidRPr="00867AB0">
        <w:rPr>
          <w:rFonts w:ascii="Liberation Serif" w:hAnsi="Liberation Serif" w:cs="Liberation Serif"/>
        </w:rPr>
        <w:t>на потенциально опасных объектах (взрывопожароопасных);</w:t>
      </w:r>
    </w:p>
    <w:p w:rsidR="002D5FBE" w:rsidRPr="00867AB0" w:rsidRDefault="00867AB0">
      <w:pPr>
        <w:pStyle w:val="11"/>
        <w:numPr>
          <w:ilvl w:val="0"/>
          <w:numId w:val="30"/>
        </w:numPr>
        <w:tabs>
          <w:tab w:val="left" w:pos="988"/>
        </w:tabs>
        <w:spacing w:line="382" w:lineRule="auto"/>
        <w:ind w:firstLine="780"/>
        <w:jc w:val="both"/>
        <w:rPr>
          <w:rFonts w:ascii="Liberation Serif" w:hAnsi="Liberation Serif" w:cs="Liberation Serif"/>
        </w:rPr>
      </w:pPr>
      <w:bookmarkStart w:id="599" w:name="bookmark642"/>
      <w:bookmarkEnd w:id="599"/>
      <w:r w:rsidRPr="00867AB0">
        <w:rPr>
          <w:rFonts w:ascii="Liberation Serif" w:hAnsi="Liberation Serif" w:cs="Liberation Serif"/>
        </w:rPr>
        <w:t>в местах пресечения, концентрации слабой защищенности инженерных и транспортных коммуникаций.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Основной задачей гражданской обороны является предупреждение или снижение возможных потерь и разрушений в результате аварий, катастроф, стихийных бедствий, обеспечение жизнедеятельности района и населенных пунктов, а также создание оптимальных условий для восстановления нарушения производства.</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Это достигается благодаря следующим мероприятиям территориального звена РСЧС:</w:t>
      </w:r>
    </w:p>
    <w:p w:rsidR="002D5FBE" w:rsidRPr="00867AB0" w:rsidRDefault="00867AB0">
      <w:pPr>
        <w:pStyle w:val="11"/>
        <w:numPr>
          <w:ilvl w:val="0"/>
          <w:numId w:val="30"/>
        </w:numPr>
        <w:tabs>
          <w:tab w:val="left" w:pos="988"/>
        </w:tabs>
        <w:spacing w:line="377" w:lineRule="auto"/>
        <w:ind w:firstLine="780"/>
        <w:jc w:val="both"/>
        <w:rPr>
          <w:rFonts w:ascii="Liberation Serif" w:hAnsi="Liberation Serif" w:cs="Liberation Serif"/>
        </w:rPr>
      </w:pPr>
      <w:bookmarkStart w:id="600" w:name="bookmark643"/>
      <w:bookmarkEnd w:id="600"/>
      <w:r w:rsidRPr="00867AB0">
        <w:rPr>
          <w:rFonts w:ascii="Liberation Serif" w:hAnsi="Liberation Serif" w:cs="Liberation Serif"/>
        </w:rPr>
        <w:t>осуществление совместно с государственными надзорными органами контроля и проверки соблюдения технологических норм, состояния технической безопасности на потенциально опасных объектах;</w:t>
      </w:r>
    </w:p>
    <w:p w:rsidR="002D5FBE" w:rsidRPr="00867AB0" w:rsidRDefault="00867AB0">
      <w:pPr>
        <w:pStyle w:val="11"/>
        <w:numPr>
          <w:ilvl w:val="0"/>
          <w:numId w:val="30"/>
        </w:numPr>
        <w:tabs>
          <w:tab w:val="left" w:pos="988"/>
        </w:tabs>
        <w:spacing w:line="382" w:lineRule="auto"/>
        <w:ind w:firstLine="780"/>
        <w:jc w:val="both"/>
        <w:rPr>
          <w:rFonts w:ascii="Liberation Serif" w:hAnsi="Liberation Serif" w:cs="Liberation Serif"/>
        </w:rPr>
      </w:pPr>
      <w:bookmarkStart w:id="601" w:name="bookmark644"/>
      <w:bookmarkEnd w:id="601"/>
      <w:r w:rsidRPr="00867AB0">
        <w:rPr>
          <w:rFonts w:ascii="Liberation Serif" w:hAnsi="Liberation Serif" w:cs="Liberation Serif"/>
        </w:rPr>
        <w:t>непрерывный сбор и изучение данных об обстановке, прогнозирование возможных ЧС и их последствий;</w:t>
      </w:r>
    </w:p>
    <w:p w:rsidR="002D5FBE" w:rsidRPr="00867AB0" w:rsidRDefault="00867AB0">
      <w:pPr>
        <w:pStyle w:val="11"/>
        <w:numPr>
          <w:ilvl w:val="0"/>
          <w:numId w:val="30"/>
        </w:numPr>
        <w:tabs>
          <w:tab w:val="left" w:pos="993"/>
        </w:tabs>
        <w:spacing w:line="377" w:lineRule="auto"/>
        <w:ind w:firstLine="780"/>
        <w:jc w:val="both"/>
        <w:rPr>
          <w:rFonts w:ascii="Liberation Serif" w:hAnsi="Liberation Serif" w:cs="Liberation Serif"/>
        </w:rPr>
      </w:pPr>
      <w:bookmarkStart w:id="602" w:name="bookmark645"/>
      <w:bookmarkEnd w:id="602"/>
      <w:r w:rsidRPr="00867AB0">
        <w:rPr>
          <w:rFonts w:ascii="Liberation Serif" w:hAnsi="Liberation Serif" w:cs="Liberation Serif"/>
        </w:rPr>
        <w:t>подготовка населения к действиям при угрозе и возникновении чрезвычайных ситуаций. Поддержание личного состава органов управления и сил, предназначенных для ликвидации чрезвычайных ситуаций в постоянной готовности к выполнению задач;</w:t>
      </w:r>
    </w:p>
    <w:p w:rsidR="002D5FBE" w:rsidRPr="00867AB0" w:rsidRDefault="00867AB0">
      <w:pPr>
        <w:pStyle w:val="11"/>
        <w:numPr>
          <w:ilvl w:val="0"/>
          <w:numId w:val="30"/>
        </w:numPr>
        <w:tabs>
          <w:tab w:val="left" w:pos="1044"/>
        </w:tabs>
        <w:spacing w:line="374" w:lineRule="auto"/>
        <w:ind w:firstLine="780"/>
        <w:jc w:val="both"/>
        <w:rPr>
          <w:rFonts w:ascii="Liberation Serif" w:hAnsi="Liberation Serif" w:cs="Liberation Serif"/>
        </w:rPr>
      </w:pPr>
      <w:bookmarkStart w:id="603" w:name="bookmark646"/>
      <w:bookmarkEnd w:id="603"/>
      <w:r w:rsidRPr="00867AB0">
        <w:rPr>
          <w:rFonts w:ascii="Liberation Serif" w:hAnsi="Liberation Serif" w:cs="Liberation Serif"/>
        </w:rPr>
        <w:t>заблаговременное планирование мероприятий по защите населения;</w:t>
      </w:r>
    </w:p>
    <w:p w:rsidR="002D5FBE" w:rsidRPr="00867AB0" w:rsidRDefault="00867AB0">
      <w:pPr>
        <w:pStyle w:val="11"/>
        <w:numPr>
          <w:ilvl w:val="0"/>
          <w:numId w:val="30"/>
        </w:numPr>
        <w:tabs>
          <w:tab w:val="left" w:pos="970"/>
        </w:tabs>
        <w:spacing w:line="374" w:lineRule="auto"/>
        <w:ind w:firstLine="780"/>
        <w:jc w:val="both"/>
        <w:rPr>
          <w:rFonts w:ascii="Liberation Serif" w:hAnsi="Liberation Serif" w:cs="Liberation Serif"/>
        </w:rPr>
      </w:pPr>
      <w:bookmarkStart w:id="604" w:name="bookmark647"/>
      <w:bookmarkEnd w:id="604"/>
      <w:r w:rsidRPr="00867AB0">
        <w:rPr>
          <w:rFonts w:ascii="Liberation Serif" w:hAnsi="Liberation Serif" w:cs="Liberation Serif"/>
        </w:rPr>
        <w:t>своевременное оповещение населения об угрозе возникновения ЧС и информирование его об обстановке;</w:t>
      </w:r>
    </w:p>
    <w:p w:rsidR="002D5FBE" w:rsidRPr="00867AB0" w:rsidRDefault="00867AB0">
      <w:pPr>
        <w:pStyle w:val="11"/>
        <w:numPr>
          <w:ilvl w:val="0"/>
          <w:numId w:val="30"/>
        </w:numPr>
        <w:tabs>
          <w:tab w:val="left" w:pos="1044"/>
        </w:tabs>
        <w:spacing w:line="374" w:lineRule="auto"/>
        <w:ind w:firstLine="780"/>
        <w:jc w:val="both"/>
        <w:rPr>
          <w:rFonts w:ascii="Liberation Serif" w:hAnsi="Liberation Serif" w:cs="Liberation Serif"/>
        </w:rPr>
      </w:pPr>
      <w:bookmarkStart w:id="605" w:name="bookmark648"/>
      <w:bookmarkEnd w:id="605"/>
      <w:r w:rsidRPr="00867AB0">
        <w:rPr>
          <w:rFonts w:ascii="Liberation Serif" w:hAnsi="Liberation Serif" w:cs="Liberation Serif"/>
        </w:rPr>
        <w:t>своевременное принятие решения и доведение задач до подчиненных;</w:t>
      </w:r>
    </w:p>
    <w:p w:rsidR="002D5FBE" w:rsidRPr="00867AB0" w:rsidRDefault="00867AB0">
      <w:pPr>
        <w:pStyle w:val="11"/>
        <w:numPr>
          <w:ilvl w:val="0"/>
          <w:numId w:val="30"/>
        </w:numPr>
        <w:tabs>
          <w:tab w:val="left" w:pos="974"/>
        </w:tabs>
        <w:spacing w:line="374" w:lineRule="auto"/>
        <w:ind w:firstLine="780"/>
        <w:jc w:val="both"/>
        <w:rPr>
          <w:rFonts w:ascii="Liberation Serif" w:hAnsi="Liberation Serif" w:cs="Liberation Serif"/>
        </w:rPr>
      </w:pPr>
      <w:bookmarkStart w:id="606" w:name="bookmark649"/>
      <w:bookmarkEnd w:id="606"/>
      <w:r w:rsidRPr="00867AB0">
        <w:rPr>
          <w:rFonts w:ascii="Liberation Serif" w:hAnsi="Liberation Serif" w:cs="Liberation Serif"/>
        </w:rPr>
        <w:t>подготовка сил и средств к проведению аварийно-спасательных и других неотложных работ;</w:t>
      </w:r>
    </w:p>
    <w:p w:rsidR="002D5FBE" w:rsidRPr="00867AB0" w:rsidRDefault="00867AB0">
      <w:pPr>
        <w:pStyle w:val="11"/>
        <w:numPr>
          <w:ilvl w:val="0"/>
          <w:numId w:val="30"/>
        </w:numPr>
        <w:tabs>
          <w:tab w:val="left" w:pos="1044"/>
        </w:tabs>
        <w:spacing w:line="374" w:lineRule="auto"/>
        <w:ind w:firstLine="780"/>
        <w:jc w:val="both"/>
        <w:rPr>
          <w:rFonts w:ascii="Liberation Serif" w:hAnsi="Liberation Serif" w:cs="Liberation Serif"/>
        </w:rPr>
      </w:pPr>
      <w:bookmarkStart w:id="607" w:name="bookmark650"/>
      <w:bookmarkEnd w:id="607"/>
      <w:r w:rsidRPr="00867AB0">
        <w:rPr>
          <w:rFonts w:ascii="Liberation Serif" w:hAnsi="Liberation Serif" w:cs="Liberation Serif"/>
        </w:rPr>
        <w:t>создание запасов материально-технических средств;</w:t>
      </w:r>
    </w:p>
    <w:p w:rsidR="002D5FBE" w:rsidRPr="00867AB0" w:rsidRDefault="00867AB0">
      <w:pPr>
        <w:pStyle w:val="11"/>
        <w:numPr>
          <w:ilvl w:val="0"/>
          <w:numId w:val="30"/>
        </w:numPr>
        <w:tabs>
          <w:tab w:val="left" w:pos="970"/>
        </w:tabs>
        <w:ind w:firstLine="780"/>
        <w:jc w:val="both"/>
        <w:rPr>
          <w:rFonts w:ascii="Liberation Serif" w:hAnsi="Liberation Serif" w:cs="Liberation Serif"/>
        </w:rPr>
      </w:pPr>
      <w:bookmarkStart w:id="608" w:name="bookmark651"/>
      <w:bookmarkEnd w:id="608"/>
      <w:r w:rsidRPr="00867AB0">
        <w:rPr>
          <w:rFonts w:ascii="Liberation Serif" w:hAnsi="Liberation Serif" w:cs="Liberation Serif"/>
        </w:rPr>
        <w:t>при необходимости организованный сбор и отселение населения, и эвакуация сельскохозяйственных животных в безопасные зоны;</w:t>
      </w:r>
    </w:p>
    <w:p w:rsidR="002D5FBE" w:rsidRPr="00867AB0" w:rsidRDefault="00867AB0">
      <w:pPr>
        <w:pStyle w:val="11"/>
        <w:numPr>
          <w:ilvl w:val="0"/>
          <w:numId w:val="30"/>
        </w:numPr>
        <w:tabs>
          <w:tab w:val="left" w:pos="1044"/>
        </w:tabs>
        <w:ind w:firstLine="780"/>
        <w:rPr>
          <w:rFonts w:ascii="Liberation Serif" w:hAnsi="Liberation Serif" w:cs="Liberation Serif"/>
        </w:rPr>
      </w:pPr>
      <w:bookmarkStart w:id="609" w:name="bookmark652"/>
      <w:bookmarkEnd w:id="609"/>
      <w:r w:rsidRPr="00867AB0">
        <w:rPr>
          <w:rFonts w:ascii="Liberation Serif" w:hAnsi="Liberation Serif" w:cs="Liberation Serif"/>
        </w:rPr>
        <w:t>проведение мероприятий по медицинской защите населения.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Ликвидация чрезвычайной ситуации осуществляется силами и средствами предприятий, учреждений и организаций независимо от их организационно-правовой формы, органов местного самоуправления, органов исполнительной власти субъектов Российской Федерации, на территории которых сложилась чрезвычайная ситуация, под руководством соответствующих комиссий по чрезвычайным ситуациям и обеспечения пожарной безопасности.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lastRenderedPageBreak/>
        <w:t>При недостаточности собственных сил и средств для ликвидации локальной, местной, территориальной, региональной и федеральной чрезвычайных ситуаций соответствующие комиссии КЧС ПБ могут обращаться за помощью к вышестоящим комиссиям КЧС ПБ.</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Оповещение в случае чрезвычайной ситуации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 любом характере опасности, порядок оповещения населения предусматривает включение электрических сирен, прерывистый (завывающий) звук который означает единый сигнал опасности «Внимание всем!». Услышав этот звук (сигнал), люди должны немедленно включить имеющиеся у них средства приема речевой информации - радиоточки, радиоприемники и телевизоры, чтобы прослушать информационные сообщения о характере и масштабах угрозы, а также рекомендации наиболее рационального способа своего поведения в создавшихся условиях.</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Сигналы оповещения передаются вне всякой очереди по автоматизированной системе централизованного оповещения, радио и проводным каналам Министерств и ведомств, сетям телевидения и радиовещания.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В состав системы оповещения включены стойки централизованного вызова, электрические сирены СЦО с дистанционным управлением, радиотрансляционные узлы с включением в них радиоточек, УКВ (радиовещательных) станций, передатчиков звукового сопровождения телевидения.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Оповещение населения осуществляется:</w:t>
      </w:r>
    </w:p>
    <w:p w:rsidR="002D5FBE" w:rsidRPr="00867AB0" w:rsidRDefault="00867AB0">
      <w:pPr>
        <w:pStyle w:val="11"/>
        <w:numPr>
          <w:ilvl w:val="0"/>
          <w:numId w:val="30"/>
        </w:numPr>
        <w:tabs>
          <w:tab w:val="left" w:pos="1044"/>
        </w:tabs>
        <w:ind w:firstLine="780"/>
        <w:rPr>
          <w:rFonts w:ascii="Liberation Serif" w:hAnsi="Liberation Serif" w:cs="Liberation Serif"/>
        </w:rPr>
      </w:pPr>
      <w:bookmarkStart w:id="610" w:name="bookmark653"/>
      <w:bookmarkEnd w:id="610"/>
      <w:r w:rsidRPr="00867AB0">
        <w:rPr>
          <w:rFonts w:ascii="Liberation Serif" w:hAnsi="Liberation Serif" w:cs="Liberation Serif"/>
        </w:rPr>
        <w:t>через радиотрансляционную сеть;</w:t>
      </w:r>
    </w:p>
    <w:p w:rsidR="002D5FBE" w:rsidRPr="00867AB0" w:rsidRDefault="00867AB0">
      <w:pPr>
        <w:pStyle w:val="11"/>
        <w:numPr>
          <w:ilvl w:val="0"/>
          <w:numId w:val="30"/>
        </w:numPr>
        <w:tabs>
          <w:tab w:val="left" w:pos="1098"/>
        </w:tabs>
        <w:ind w:firstLine="780"/>
        <w:rPr>
          <w:rFonts w:ascii="Liberation Serif" w:hAnsi="Liberation Serif" w:cs="Liberation Serif"/>
        </w:rPr>
      </w:pPr>
      <w:bookmarkStart w:id="611" w:name="bookmark654"/>
      <w:bookmarkEnd w:id="611"/>
      <w:r w:rsidRPr="00867AB0">
        <w:rPr>
          <w:rFonts w:ascii="Liberation Serif" w:hAnsi="Liberation Serif" w:cs="Liberation Serif"/>
        </w:rPr>
        <w:t>с помощью машин службы ООП, оборудованных звукоусилительными установками;</w:t>
      </w:r>
    </w:p>
    <w:p w:rsidR="002D5FBE" w:rsidRPr="00867AB0" w:rsidRDefault="00867AB0">
      <w:pPr>
        <w:pStyle w:val="11"/>
        <w:numPr>
          <w:ilvl w:val="0"/>
          <w:numId w:val="30"/>
        </w:numPr>
        <w:tabs>
          <w:tab w:val="left" w:pos="1098"/>
        </w:tabs>
        <w:ind w:firstLine="780"/>
        <w:rPr>
          <w:rFonts w:ascii="Liberation Serif" w:hAnsi="Liberation Serif" w:cs="Liberation Serif"/>
        </w:rPr>
      </w:pPr>
      <w:bookmarkStart w:id="612" w:name="bookmark655"/>
      <w:bookmarkEnd w:id="612"/>
      <w:r w:rsidRPr="00867AB0">
        <w:rPr>
          <w:rFonts w:ascii="Liberation Serif" w:hAnsi="Liberation Serif" w:cs="Liberation Serif"/>
        </w:rPr>
        <w:t>электросиренами и громкоговорителями.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Организация оповещения жителей, не включенных систему централизованного оповещения, осуществляется патрульными машинами ОМВД, оборудованными громкоговорящими устройствами, выделяемые по плану взаимодействия.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Для приема речевой информации у сотрудников ГИБДД устанавливается радиоприемник эфирного вещания (иной радиоприемник, если объект будет абонентом радиотрансляционной сети проводного вещания, либо телевизионный приемник).</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Оповещение участников движения производится сотрудниками ГИБДД либо через радиоприемники, находящиеся в автомобильных машинах участников дорожного движения.</w:t>
      </w:r>
    </w:p>
    <w:p w:rsidR="002D5FBE" w:rsidRPr="00867AB0" w:rsidRDefault="00867AB0">
      <w:pPr>
        <w:pStyle w:val="11"/>
        <w:spacing w:after="360"/>
        <w:ind w:firstLine="780"/>
        <w:jc w:val="both"/>
        <w:rPr>
          <w:rFonts w:ascii="Liberation Serif" w:hAnsi="Liberation Serif" w:cs="Liberation Serif"/>
        </w:rPr>
      </w:pPr>
      <w:bookmarkStart w:id="613" w:name="bookmark656"/>
      <w:r w:rsidRPr="00867AB0">
        <w:rPr>
          <w:rFonts w:ascii="Liberation Serif" w:hAnsi="Liberation Serif" w:cs="Liberation Serif"/>
        </w:rPr>
        <w:t>Управление мероприятиями гражданской обороны организовано по месту, междугородным телефонно-телеграфным каналам связи с последующим переходом на прямые связи, радиосетях ГУ МЧС России по Свердловской области.</w:t>
      </w:r>
      <w:bookmarkEnd w:id="613"/>
    </w:p>
    <w:p w:rsidR="002D5FBE" w:rsidRPr="00867AB0" w:rsidRDefault="00867AB0">
      <w:pPr>
        <w:pStyle w:val="10"/>
        <w:keepNext/>
        <w:keepLines/>
        <w:numPr>
          <w:ilvl w:val="0"/>
          <w:numId w:val="32"/>
        </w:numPr>
        <w:tabs>
          <w:tab w:val="left" w:pos="1481"/>
        </w:tabs>
        <w:spacing w:after="360" w:line="240" w:lineRule="auto"/>
        <w:ind w:firstLine="780"/>
        <w:rPr>
          <w:rFonts w:ascii="Liberation Serif" w:hAnsi="Liberation Serif" w:cs="Liberation Serif"/>
        </w:rPr>
      </w:pPr>
      <w:bookmarkStart w:id="614" w:name="bookmark659"/>
      <w:bookmarkStart w:id="615" w:name="bookmark660"/>
      <w:bookmarkEnd w:id="614"/>
      <w:r w:rsidRPr="00867AB0">
        <w:rPr>
          <w:rFonts w:ascii="Liberation Serif" w:hAnsi="Liberation Serif" w:cs="Liberation Serif"/>
        </w:rPr>
        <w:t>Биолого-социальные опасности</w:t>
      </w:r>
      <w:bookmarkEnd w:id="615"/>
    </w:p>
    <w:p w:rsidR="002D5FBE" w:rsidRPr="00867AB0" w:rsidRDefault="00867AB0">
      <w:pPr>
        <w:pStyle w:val="10"/>
        <w:keepNext/>
        <w:keepLines/>
        <w:spacing w:after="0"/>
        <w:ind w:firstLine="780"/>
        <w:rPr>
          <w:rFonts w:ascii="Liberation Serif" w:hAnsi="Liberation Serif" w:cs="Liberation Serif"/>
        </w:rPr>
      </w:pPr>
      <w:bookmarkStart w:id="616" w:name="bookmark657"/>
      <w:bookmarkStart w:id="617" w:name="bookmark658"/>
      <w:bookmarkStart w:id="618" w:name="bookmark661"/>
      <w:r w:rsidRPr="00867AB0">
        <w:rPr>
          <w:rFonts w:ascii="Liberation Serif" w:hAnsi="Liberation Serif" w:cs="Liberation Serif"/>
        </w:rPr>
        <w:t>Эпидемиологические заболевания</w:t>
      </w:r>
      <w:bookmarkEnd w:id="616"/>
      <w:bookmarkEnd w:id="617"/>
      <w:bookmarkEnd w:id="618"/>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На территории городского округа природных очагов особо опасных инфекционных </w:t>
      </w:r>
      <w:r w:rsidRPr="00867AB0">
        <w:rPr>
          <w:rFonts w:ascii="Liberation Serif" w:hAnsi="Liberation Serif" w:cs="Liberation Serif"/>
        </w:rPr>
        <w:lastRenderedPageBreak/>
        <w:t>заболеваний не отмечается. С массовым заболеванием (эпидемия) не зарегистрировано.</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Природно-очаговые инфекции</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Массовых заболеваний не наблюдается.</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Масштаб возможных чрезвычайных ситуаций - муниципальный.</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Мероприятия для профилактики и при возникновении эпидемий:</w:t>
      </w:r>
    </w:p>
    <w:p w:rsidR="002D5FBE" w:rsidRPr="00867AB0" w:rsidRDefault="00867AB0">
      <w:pPr>
        <w:pStyle w:val="11"/>
        <w:numPr>
          <w:ilvl w:val="0"/>
          <w:numId w:val="30"/>
        </w:numPr>
        <w:tabs>
          <w:tab w:val="left" w:pos="1024"/>
        </w:tabs>
        <w:ind w:firstLine="780"/>
        <w:jc w:val="both"/>
        <w:rPr>
          <w:rFonts w:ascii="Liberation Serif" w:hAnsi="Liberation Serif" w:cs="Liberation Serif"/>
        </w:rPr>
      </w:pPr>
      <w:bookmarkStart w:id="619" w:name="bookmark662"/>
      <w:bookmarkEnd w:id="619"/>
      <w:r w:rsidRPr="00867AB0">
        <w:rPr>
          <w:rFonts w:ascii="Liberation Serif" w:hAnsi="Liberation Serif" w:cs="Liberation Serif"/>
        </w:rPr>
        <w:t>предупредительно-надзорная работа за загрязнением окружающей среды и возможными последствиями введения свободной торговли продуктами питания;</w:t>
      </w:r>
    </w:p>
    <w:p w:rsidR="002D5FBE" w:rsidRPr="00867AB0" w:rsidRDefault="00867AB0">
      <w:pPr>
        <w:pStyle w:val="11"/>
        <w:numPr>
          <w:ilvl w:val="0"/>
          <w:numId w:val="30"/>
        </w:numPr>
        <w:tabs>
          <w:tab w:val="left" w:pos="1024"/>
        </w:tabs>
        <w:ind w:firstLine="780"/>
        <w:jc w:val="both"/>
        <w:rPr>
          <w:rFonts w:ascii="Liberation Serif" w:hAnsi="Liberation Serif" w:cs="Liberation Serif"/>
        </w:rPr>
      </w:pPr>
      <w:bookmarkStart w:id="620" w:name="bookmark663"/>
      <w:bookmarkEnd w:id="620"/>
      <w:r w:rsidRPr="00867AB0">
        <w:rPr>
          <w:rFonts w:ascii="Liberation Serif" w:hAnsi="Liberation Serif" w:cs="Liberation Serif"/>
        </w:rPr>
        <w:t>внедрение комплексных программ по обеспечению санитарно-эпидемиологического благополучия населения;</w:t>
      </w:r>
    </w:p>
    <w:p w:rsidR="002D5FBE" w:rsidRPr="00867AB0" w:rsidRDefault="00867AB0">
      <w:pPr>
        <w:pStyle w:val="11"/>
        <w:numPr>
          <w:ilvl w:val="0"/>
          <w:numId w:val="30"/>
        </w:numPr>
        <w:tabs>
          <w:tab w:val="left" w:pos="1024"/>
        </w:tabs>
        <w:ind w:firstLine="780"/>
        <w:jc w:val="both"/>
        <w:rPr>
          <w:rFonts w:ascii="Liberation Serif" w:hAnsi="Liberation Serif" w:cs="Liberation Serif"/>
        </w:rPr>
      </w:pPr>
      <w:bookmarkStart w:id="621" w:name="bookmark664"/>
      <w:bookmarkEnd w:id="621"/>
      <w:r w:rsidRPr="00867AB0">
        <w:rPr>
          <w:rFonts w:ascii="Liberation Serif" w:hAnsi="Liberation Serif" w:cs="Liberation Serif"/>
        </w:rPr>
        <w:t>бактериологическое обследование персонала, обслуживающего объекты торговли, общественного питания и т.п;</w:t>
      </w:r>
    </w:p>
    <w:p w:rsidR="002D5FBE" w:rsidRPr="00867AB0" w:rsidRDefault="00867AB0">
      <w:pPr>
        <w:pStyle w:val="11"/>
        <w:numPr>
          <w:ilvl w:val="0"/>
          <w:numId w:val="30"/>
        </w:numPr>
        <w:tabs>
          <w:tab w:val="left" w:pos="1098"/>
        </w:tabs>
        <w:ind w:firstLine="780"/>
        <w:jc w:val="both"/>
        <w:rPr>
          <w:rFonts w:ascii="Liberation Serif" w:hAnsi="Liberation Serif" w:cs="Liberation Serif"/>
        </w:rPr>
      </w:pPr>
      <w:bookmarkStart w:id="622" w:name="bookmark665"/>
      <w:bookmarkEnd w:id="622"/>
      <w:r w:rsidRPr="00867AB0">
        <w:rPr>
          <w:rFonts w:ascii="Liberation Serif" w:hAnsi="Liberation Serif" w:cs="Liberation Serif"/>
        </w:rPr>
        <w:t>выявление источников заболевания, их локализация и обезвреживание;</w:t>
      </w:r>
    </w:p>
    <w:p w:rsidR="002D5FBE" w:rsidRPr="00867AB0" w:rsidRDefault="00867AB0">
      <w:pPr>
        <w:pStyle w:val="11"/>
        <w:numPr>
          <w:ilvl w:val="0"/>
          <w:numId w:val="30"/>
        </w:numPr>
        <w:tabs>
          <w:tab w:val="left" w:pos="1098"/>
        </w:tabs>
        <w:ind w:firstLine="780"/>
        <w:jc w:val="both"/>
        <w:rPr>
          <w:rFonts w:ascii="Liberation Serif" w:hAnsi="Liberation Serif" w:cs="Liberation Serif"/>
        </w:rPr>
      </w:pPr>
      <w:bookmarkStart w:id="623" w:name="bookmark666"/>
      <w:bookmarkEnd w:id="623"/>
      <w:r w:rsidRPr="00867AB0">
        <w:rPr>
          <w:rFonts w:ascii="Liberation Serif" w:hAnsi="Liberation Serif" w:cs="Liberation Serif"/>
        </w:rPr>
        <w:t>экстренная специфическая профилактика;</w:t>
      </w:r>
    </w:p>
    <w:p w:rsidR="002D5FBE" w:rsidRPr="00867AB0" w:rsidRDefault="00867AB0">
      <w:pPr>
        <w:pStyle w:val="11"/>
        <w:numPr>
          <w:ilvl w:val="0"/>
          <w:numId w:val="30"/>
        </w:numPr>
        <w:tabs>
          <w:tab w:val="left" w:pos="1098"/>
        </w:tabs>
        <w:ind w:firstLine="780"/>
        <w:jc w:val="both"/>
        <w:rPr>
          <w:rFonts w:ascii="Liberation Serif" w:hAnsi="Liberation Serif" w:cs="Liberation Serif"/>
        </w:rPr>
      </w:pPr>
      <w:bookmarkStart w:id="624" w:name="bookmark667"/>
      <w:bookmarkEnd w:id="624"/>
      <w:r w:rsidRPr="00867AB0">
        <w:rPr>
          <w:rFonts w:ascii="Liberation Serif" w:hAnsi="Liberation Serif" w:cs="Liberation Serif"/>
        </w:rPr>
        <w:t>при необходимости установление карантина.</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за последние 10 лет произошла 1 биолого - социальная чрезвычайная ситуация, связанная с возникновением и распространением африканской чумы свиней в подсобных хозяйствах жителей городского округа ЗАТО Свободный.</w:t>
      </w:r>
    </w:p>
    <w:p w:rsidR="002D5FBE" w:rsidRPr="00867AB0" w:rsidRDefault="00867AB0">
      <w:pPr>
        <w:pStyle w:val="11"/>
        <w:spacing w:after="140" w:line="240" w:lineRule="auto"/>
        <w:ind w:firstLine="780"/>
        <w:rPr>
          <w:rFonts w:ascii="Liberation Serif" w:hAnsi="Liberation Serif" w:cs="Liberation Serif"/>
        </w:rPr>
      </w:pPr>
      <w:r w:rsidRPr="00867AB0">
        <w:rPr>
          <w:rFonts w:ascii="Liberation Serif" w:hAnsi="Liberation Serif" w:cs="Liberation Serif"/>
        </w:rPr>
        <w:t>Данная чрезвычайная ситуация имела следующие последствия:</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25" w:name="bookmark668"/>
      <w:bookmarkEnd w:id="625"/>
      <w:r w:rsidRPr="00867AB0">
        <w:rPr>
          <w:rFonts w:ascii="Liberation Serif" w:hAnsi="Liberation Serif" w:cs="Liberation Serif"/>
        </w:rPr>
        <w:t>число больных с/х животных (свиней) -28 гол.;</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26" w:name="bookmark669"/>
      <w:bookmarkEnd w:id="626"/>
      <w:r w:rsidRPr="00867AB0">
        <w:rPr>
          <w:rFonts w:ascii="Liberation Serif" w:hAnsi="Liberation Serif" w:cs="Liberation Serif"/>
        </w:rPr>
        <w:t>пало с/х животных (свиней) -4 гол.;</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27" w:name="bookmark670"/>
      <w:bookmarkEnd w:id="627"/>
      <w:r w:rsidRPr="00867AB0">
        <w:rPr>
          <w:rFonts w:ascii="Liberation Serif" w:hAnsi="Liberation Serif" w:cs="Liberation Serif"/>
        </w:rPr>
        <w:t>вынужденно убито -24 гол;</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28" w:name="bookmark671"/>
      <w:bookmarkEnd w:id="628"/>
      <w:r w:rsidRPr="00867AB0">
        <w:rPr>
          <w:rFonts w:ascii="Liberation Serif" w:hAnsi="Liberation Serif" w:cs="Liberation Serif"/>
        </w:rPr>
        <w:t>ущерб - 0,56 млн. руб.</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Других заболеваний особо опасными болезнями на рассматриваемой территории не было.</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Биологически опасных объектов которые могут привести к возникновению чрезвычайной ситуации на рассматриваемой территории - нет.</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u w:val="single"/>
        </w:rPr>
        <w:t>Мероприятия при эпизоотиях:</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29" w:name="bookmark672"/>
      <w:bookmarkEnd w:id="629"/>
      <w:r w:rsidRPr="00867AB0">
        <w:rPr>
          <w:rFonts w:ascii="Liberation Serif" w:hAnsi="Liberation Serif" w:cs="Liberation Serif"/>
        </w:rPr>
        <w:t>организация ветеринарного осмотра сельскохозяйственных животных;</w:t>
      </w:r>
    </w:p>
    <w:p w:rsidR="002D5FBE" w:rsidRPr="00867AB0" w:rsidRDefault="00867AB0">
      <w:pPr>
        <w:pStyle w:val="11"/>
        <w:numPr>
          <w:ilvl w:val="0"/>
          <w:numId w:val="30"/>
        </w:numPr>
        <w:tabs>
          <w:tab w:val="left" w:pos="1026"/>
        </w:tabs>
        <w:spacing w:line="372" w:lineRule="auto"/>
        <w:ind w:firstLine="780"/>
        <w:rPr>
          <w:rFonts w:ascii="Liberation Serif" w:hAnsi="Liberation Serif" w:cs="Liberation Serif"/>
        </w:rPr>
      </w:pPr>
      <w:bookmarkStart w:id="630" w:name="bookmark673"/>
      <w:bookmarkEnd w:id="630"/>
      <w:r w:rsidRPr="00867AB0">
        <w:rPr>
          <w:rFonts w:ascii="Liberation Serif" w:hAnsi="Liberation Serif" w:cs="Liberation Serif"/>
        </w:rPr>
        <w:t>создание необходимых запасов медикаментов, биопрепаратов, дезинфицирующих средств;</w:t>
      </w:r>
    </w:p>
    <w:p w:rsidR="002D5FBE" w:rsidRPr="00867AB0" w:rsidRDefault="00867AB0">
      <w:pPr>
        <w:pStyle w:val="11"/>
        <w:numPr>
          <w:ilvl w:val="0"/>
          <w:numId w:val="30"/>
        </w:numPr>
        <w:tabs>
          <w:tab w:val="left" w:pos="1026"/>
        </w:tabs>
        <w:spacing w:line="372" w:lineRule="auto"/>
        <w:ind w:firstLine="780"/>
        <w:rPr>
          <w:rFonts w:ascii="Liberation Serif" w:hAnsi="Liberation Serif" w:cs="Liberation Serif"/>
        </w:rPr>
      </w:pPr>
      <w:bookmarkStart w:id="631" w:name="bookmark674"/>
      <w:bookmarkEnd w:id="631"/>
      <w:r w:rsidRPr="00867AB0">
        <w:rPr>
          <w:rFonts w:ascii="Liberation Serif" w:hAnsi="Liberation Serif" w:cs="Liberation Serif"/>
        </w:rPr>
        <w:t>профилактическая вакцинация восприимчивого к заболеваниям поголовья сельскохозяйственных животных;</w:t>
      </w:r>
    </w:p>
    <w:p w:rsidR="002D5FBE" w:rsidRPr="00867AB0" w:rsidRDefault="00867AB0">
      <w:pPr>
        <w:pStyle w:val="11"/>
        <w:numPr>
          <w:ilvl w:val="0"/>
          <w:numId w:val="30"/>
        </w:numPr>
        <w:tabs>
          <w:tab w:val="left" w:pos="1100"/>
        </w:tabs>
        <w:spacing w:line="372" w:lineRule="auto"/>
        <w:ind w:firstLine="780"/>
        <w:rPr>
          <w:rFonts w:ascii="Liberation Serif" w:hAnsi="Liberation Serif" w:cs="Liberation Serif"/>
        </w:rPr>
      </w:pPr>
      <w:bookmarkStart w:id="632" w:name="bookmark675"/>
      <w:bookmarkEnd w:id="632"/>
      <w:r w:rsidRPr="00867AB0">
        <w:rPr>
          <w:rFonts w:ascii="Liberation Serif" w:hAnsi="Liberation Serif" w:cs="Liberation Serif"/>
        </w:rPr>
        <w:t>проведение дезинфекции, дезинсекции, дератизации;</w:t>
      </w:r>
    </w:p>
    <w:p w:rsidR="002D5FBE" w:rsidRPr="00867AB0" w:rsidRDefault="00867AB0">
      <w:pPr>
        <w:pStyle w:val="11"/>
        <w:numPr>
          <w:ilvl w:val="0"/>
          <w:numId w:val="30"/>
        </w:numPr>
        <w:tabs>
          <w:tab w:val="left" w:pos="1100"/>
        </w:tabs>
        <w:spacing w:line="372" w:lineRule="auto"/>
        <w:ind w:firstLine="780"/>
        <w:rPr>
          <w:rFonts w:ascii="Liberation Serif" w:hAnsi="Liberation Serif" w:cs="Liberation Serif"/>
        </w:rPr>
      </w:pPr>
      <w:bookmarkStart w:id="633" w:name="bookmark676"/>
      <w:bookmarkEnd w:id="633"/>
      <w:r w:rsidRPr="00867AB0">
        <w:rPr>
          <w:rFonts w:ascii="Liberation Serif" w:hAnsi="Liberation Serif" w:cs="Liberation Serif"/>
        </w:rPr>
        <w:t>при необходимости установление карантина.</w:t>
      </w:r>
    </w:p>
    <w:p w:rsidR="002D5FBE" w:rsidRPr="00867AB0" w:rsidRDefault="00867AB0">
      <w:pPr>
        <w:pStyle w:val="10"/>
        <w:keepNext/>
        <w:keepLines/>
        <w:spacing w:after="0"/>
        <w:ind w:firstLine="780"/>
        <w:rPr>
          <w:rFonts w:ascii="Liberation Serif" w:hAnsi="Liberation Serif" w:cs="Liberation Serif"/>
        </w:rPr>
      </w:pPr>
      <w:bookmarkStart w:id="634" w:name="bookmark677"/>
      <w:bookmarkStart w:id="635" w:name="bookmark678"/>
      <w:bookmarkStart w:id="636" w:name="bookmark679"/>
      <w:r w:rsidRPr="00867AB0">
        <w:rPr>
          <w:rFonts w:ascii="Liberation Serif" w:hAnsi="Liberation Serif" w:cs="Liberation Serif"/>
        </w:rPr>
        <w:t>Эпифитотия</w:t>
      </w:r>
      <w:bookmarkEnd w:id="634"/>
      <w:bookmarkEnd w:id="635"/>
      <w:bookmarkEnd w:id="636"/>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 xml:space="preserve">Появление в большом количестве вредителей сельскохозяйственных растений может нанести сельхозпроизводству значительный материальный ущерб. Из заболеваний основных </w:t>
      </w:r>
      <w:r w:rsidRPr="00867AB0">
        <w:rPr>
          <w:rFonts w:ascii="Liberation Serif" w:hAnsi="Liberation Serif" w:cs="Liberation Serif"/>
        </w:rPr>
        <w:lastRenderedPageBreak/>
        <w:t>сельскохозяйственных растений наибольшую опасность представляют собой колорадский жук, тля, клубеньковый долгоносик, крестоцветная блошка и серая зерновая совка. Из болезней: ржавчина, пыльная головка, мучнистая роса, кормовые гнили, септориоз.</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Риск ЧС не характерен.</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u w:val="single"/>
        </w:rPr>
        <w:t>Мероприятия при эпизоотиях и эпифитотиях:</w:t>
      </w:r>
    </w:p>
    <w:p w:rsidR="002D5FBE" w:rsidRPr="00867AB0" w:rsidRDefault="00867AB0">
      <w:pPr>
        <w:pStyle w:val="11"/>
        <w:numPr>
          <w:ilvl w:val="0"/>
          <w:numId w:val="30"/>
        </w:numPr>
        <w:tabs>
          <w:tab w:val="left" w:pos="1100"/>
        </w:tabs>
        <w:ind w:firstLine="780"/>
        <w:rPr>
          <w:rFonts w:ascii="Liberation Serif" w:hAnsi="Liberation Serif" w:cs="Liberation Serif"/>
        </w:rPr>
      </w:pPr>
      <w:bookmarkStart w:id="637" w:name="bookmark680"/>
      <w:bookmarkEnd w:id="637"/>
      <w:r w:rsidRPr="00867AB0">
        <w:rPr>
          <w:rFonts w:ascii="Liberation Serif" w:hAnsi="Liberation Serif" w:cs="Liberation Serif"/>
        </w:rPr>
        <w:t>организация ветеринарного осмотра сельскохозяйственных животных;</w:t>
      </w:r>
    </w:p>
    <w:p w:rsidR="002D5FBE" w:rsidRPr="00867AB0" w:rsidRDefault="00867AB0">
      <w:pPr>
        <w:pStyle w:val="11"/>
        <w:numPr>
          <w:ilvl w:val="0"/>
          <w:numId w:val="30"/>
        </w:numPr>
        <w:tabs>
          <w:tab w:val="left" w:pos="1100"/>
        </w:tabs>
        <w:spacing w:line="372" w:lineRule="auto"/>
        <w:ind w:firstLine="780"/>
        <w:rPr>
          <w:rFonts w:ascii="Liberation Serif" w:hAnsi="Liberation Serif" w:cs="Liberation Serif"/>
        </w:rPr>
      </w:pPr>
      <w:bookmarkStart w:id="638" w:name="bookmark681"/>
      <w:bookmarkEnd w:id="638"/>
      <w:r w:rsidRPr="00867AB0">
        <w:rPr>
          <w:rFonts w:ascii="Liberation Serif" w:hAnsi="Liberation Serif" w:cs="Liberation Serif"/>
        </w:rPr>
        <w:t>обследование посевов сельскохозяйственных растений и леса;</w:t>
      </w:r>
    </w:p>
    <w:p w:rsidR="002D5FBE" w:rsidRPr="00867AB0" w:rsidRDefault="00867AB0">
      <w:pPr>
        <w:pStyle w:val="11"/>
        <w:numPr>
          <w:ilvl w:val="0"/>
          <w:numId w:val="30"/>
        </w:numPr>
        <w:tabs>
          <w:tab w:val="left" w:pos="1026"/>
        </w:tabs>
        <w:spacing w:line="372" w:lineRule="auto"/>
        <w:ind w:firstLine="780"/>
        <w:rPr>
          <w:rFonts w:ascii="Liberation Serif" w:hAnsi="Liberation Serif" w:cs="Liberation Serif"/>
        </w:rPr>
      </w:pPr>
      <w:bookmarkStart w:id="639" w:name="bookmark682"/>
      <w:bookmarkEnd w:id="639"/>
      <w:r w:rsidRPr="00867AB0">
        <w:rPr>
          <w:rFonts w:ascii="Liberation Serif" w:hAnsi="Liberation Serif" w:cs="Liberation Serif"/>
        </w:rPr>
        <w:t>создание необходимых запасов медикаментов, биопрепаратов, дезинфицирующих средств;</w:t>
      </w:r>
    </w:p>
    <w:p w:rsidR="002D5FBE" w:rsidRPr="00867AB0" w:rsidRDefault="00867AB0">
      <w:pPr>
        <w:pStyle w:val="11"/>
        <w:numPr>
          <w:ilvl w:val="0"/>
          <w:numId w:val="30"/>
        </w:numPr>
        <w:tabs>
          <w:tab w:val="left" w:pos="1026"/>
        </w:tabs>
        <w:spacing w:line="372" w:lineRule="auto"/>
        <w:ind w:firstLine="780"/>
        <w:rPr>
          <w:rFonts w:ascii="Liberation Serif" w:hAnsi="Liberation Serif" w:cs="Liberation Serif"/>
        </w:rPr>
      </w:pPr>
      <w:bookmarkStart w:id="640" w:name="bookmark683"/>
      <w:bookmarkEnd w:id="640"/>
      <w:r w:rsidRPr="00867AB0">
        <w:rPr>
          <w:rFonts w:ascii="Liberation Serif" w:hAnsi="Liberation Serif" w:cs="Liberation Serif"/>
        </w:rPr>
        <w:t>создание необходимых запасов средств борьбы с болезнями и вредителями сельскохозяйственных растений;</w:t>
      </w:r>
    </w:p>
    <w:p w:rsidR="002D5FBE" w:rsidRPr="00867AB0" w:rsidRDefault="00867AB0">
      <w:pPr>
        <w:pStyle w:val="11"/>
        <w:numPr>
          <w:ilvl w:val="0"/>
          <w:numId w:val="30"/>
        </w:numPr>
        <w:tabs>
          <w:tab w:val="left" w:pos="1026"/>
        </w:tabs>
        <w:spacing w:line="372" w:lineRule="auto"/>
        <w:ind w:firstLine="780"/>
        <w:rPr>
          <w:rFonts w:ascii="Liberation Serif" w:hAnsi="Liberation Serif" w:cs="Liberation Serif"/>
        </w:rPr>
      </w:pPr>
      <w:bookmarkStart w:id="641" w:name="bookmark684"/>
      <w:bookmarkEnd w:id="641"/>
      <w:r w:rsidRPr="00867AB0">
        <w:rPr>
          <w:rFonts w:ascii="Liberation Serif" w:hAnsi="Liberation Serif" w:cs="Liberation Serif"/>
        </w:rPr>
        <w:t>профилактическая вакцинация восприимчивого к заболеваниям поголовья сельскохозяйственных животных;</w:t>
      </w:r>
    </w:p>
    <w:p w:rsidR="002D5FBE" w:rsidRPr="00867AB0" w:rsidRDefault="00867AB0">
      <w:pPr>
        <w:pStyle w:val="11"/>
        <w:numPr>
          <w:ilvl w:val="0"/>
          <w:numId w:val="30"/>
        </w:numPr>
        <w:tabs>
          <w:tab w:val="left" w:pos="1100"/>
        </w:tabs>
        <w:spacing w:line="372" w:lineRule="auto"/>
        <w:ind w:firstLine="780"/>
        <w:rPr>
          <w:rFonts w:ascii="Liberation Serif" w:hAnsi="Liberation Serif" w:cs="Liberation Serif"/>
        </w:rPr>
      </w:pPr>
      <w:bookmarkStart w:id="642" w:name="bookmark685"/>
      <w:bookmarkEnd w:id="642"/>
      <w:r w:rsidRPr="00867AB0">
        <w:rPr>
          <w:rFonts w:ascii="Liberation Serif" w:hAnsi="Liberation Serif" w:cs="Liberation Serif"/>
        </w:rPr>
        <w:t>профилактическая обработка посевов сельскохозяйственных растений;</w:t>
      </w:r>
    </w:p>
    <w:p w:rsidR="002D5FBE" w:rsidRPr="00867AB0" w:rsidRDefault="00867AB0">
      <w:pPr>
        <w:pStyle w:val="11"/>
        <w:numPr>
          <w:ilvl w:val="0"/>
          <w:numId w:val="30"/>
        </w:numPr>
        <w:tabs>
          <w:tab w:val="left" w:pos="999"/>
        </w:tabs>
        <w:spacing w:line="372" w:lineRule="auto"/>
        <w:ind w:firstLine="780"/>
        <w:jc w:val="both"/>
        <w:rPr>
          <w:rFonts w:ascii="Liberation Serif" w:hAnsi="Liberation Serif" w:cs="Liberation Serif"/>
        </w:rPr>
      </w:pPr>
      <w:bookmarkStart w:id="643" w:name="bookmark686"/>
      <w:bookmarkEnd w:id="643"/>
      <w:r w:rsidRPr="00867AB0">
        <w:rPr>
          <w:rFonts w:ascii="Liberation Serif" w:hAnsi="Liberation Serif" w:cs="Liberation Serif"/>
        </w:rPr>
        <w:t>огораживание животноводческих ферм, оборудование ветеринарно-санитарных пропусков;</w:t>
      </w:r>
    </w:p>
    <w:p w:rsidR="002D5FBE" w:rsidRPr="00867AB0" w:rsidRDefault="00867AB0">
      <w:pPr>
        <w:pStyle w:val="11"/>
        <w:numPr>
          <w:ilvl w:val="0"/>
          <w:numId w:val="30"/>
        </w:numPr>
        <w:tabs>
          <w:tab w:val="left" w:pos="1073"/>
        </w:tabs>
        <w:spacing w:line="372" w:lineRule="auto"/>
        <w:ind w:firstLine="780"/>
        <w:rPr>
          <w:rFonts w:ascii="Liberation Serif" w:hAnsi="Liberation Serif" w:cs="Liberation Serif"/>
        </w:rPr>
      </w:pPr>
      <w:bookmarkStart w:id="644" w:name="bookmark687"/>
      <w:bookmarkEnd w:id="644"/>
      <w:r w:rsidRPr="00867AB0">
        <w:rPr>
          <w:rFonts w:ascii="Liberation Serif" w:hAnsi="Liberation Serif" w:cs="Liberation Serif"/>
        </w:rPr>
        <w:t>проведение дезинфекции, дезинсекции, дератизации;</w:t>
      </w:r>
    </w:p>
    <w:p w:rsidR="002D5FBE" w:rsidRPr="00867AB0" w:rsidRDefault="00867AB0">
      <w:pPr>
        <w:pStyle w:val="11"/>
        <w:numPr>
          <w:ilvl w:val="0"/>
          <w:numId w:val="30"/>
        </w:numPr>
        <w:tabs>
          <w:tab w:val="left" w:pos="1073"/>
        </w:tabs>
        <w:spacing w:after="360" w:line="372" w:lineRule="auto"/>
        <w:ind w:firstLine="780"/>
        <w:rPr>
          <w:rFonts w:ascii="Liberation Serif" w:hAnsi="Liberation Serif" w:cs="Liberation Serif"/>
        </w:rPr>
      </w:pPr>
      <w:bookmarkStart w:id="645" w:name="bookmark689"/>
      <w:bookmarkStart w:id="646" w:name="bookmark688"/>
      <w:bookmarkEnd w:id="645"/>
      <w:r w:rsidRPr="00867AB0">
        <w:rPr>
          <w:rFonts w:ascii="Liberation Serif" w:hAnsi="Liberation Serif" w:cs="Liberation Serif"/>
        </w:rPr>
        <w:t>при необходимости установление карантина.</w:t>
      </w:r>
      <w:bookmarkEnd w:id="646"/>
    </w:p>
    <w:p w:rsidR="002D5FBE" w:rsidRPr="00867AB0" w:rsidRDefault="00867AB0">
      <w:pPr>
        <w:pStyle w:val="10"/>
        <w:keepNext/>
        <w:keepLines/>
        <w:numPr>
          <w:ilvl w:val="0"/>
          <w:numId w:val="32"/>
        </w:numPr>
        <w:tabs>
          <w:tab w:val="left" w:pos="1481"/>
        </w:tabs>
        <w:spacing w:after="200"/>
        <w:ind w:firstLine="780"/>
        <w:rPr>
          <w:rFonts w:ascii="Liberation Serif" w:hAnsi="Liberation Serif" w:cs="Liberation Serif"/>
        </w:rPr>
      </w:pPr>
      <w:bookmarkStart w:id="647" w:name="bookmark692"/>
      <w:bookmarkStart w:id="648" w:name="bookmark690"/>
      <w:bookmarkStart w:id="649" w:name="bookmark691"/>
      <w:bookmarkStart w:id="650" w:name="bookmark693"/>
      <w:bookmarkEnd w:id="647"/>
      <w:r w:rsidRPr="00867AB0">
        <w:rPr>
          <w:rFonts w:ascii="Liberation Serif" w:hAnsi="Liberation Serif" w:cs="Liberation Serif"/>
        </w:rPr>
        <w:t>Перечень мероприятий по обеспечению пожарной безопасности</w:t>
      </w:r>
      <w:bookmarkEnd w:id="648"/>
      <w:bookmarkEnd w:id="649"/>
      <w:bookmarkEnd w:id="650"/>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Настоящий раздел выполнен в соответствии с требованиями статьи 65 Федерального закона «Технический регламент о требованиях пожарной безопасности» от 22.07.2008 № 123-ФЗ.</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На территории городского округа ЗАТО Свободный действует объект единой государственной системы предупреждения и ликвидации чрезвычайных ситуаций добровольно - Специальное управление ФПС № 5 МЧС России (филиал), расположенная по адресу: пгт. Свободный, улица Ленина,84. Забор воды осуществляется из центральной системы водоснабжения при помощи пожарных гидрантов.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Существующая ситуация по обеспеченности городского округа объектами пожарной безопасности удовлетворяет требованиям Федерального Закона от 22.07.2008 г. № 123 -ФЗ.</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Для того чтобы свести к минимуму число пожаров, ограничить их распространение и обеспечить условия их ликвидации необходимо заблаговременно провести мероприятия по обеспечению пожарной безопасности на период первой очереди и расчётного срока.</w:t>
      </w:r>
    </w:p>
    <w:p w:rsidR="002D5FBE" w:rsidRPr="00867AB0" w:rsidRDefault="00867AB0">
      <w:pPr>
        <w:pStyle w:val="11"/>
        <w:ind w:firstLine="640"/>
        <w:jc w:val="both"/>
        <w:rPr>
          <w:rFonts w:ascii="Liberation Serif" w:hAnsi="Liberation Serif" w:cs="Liberation Serif"/>
        </w:rPr>
      </w:pPr>
      <w:r w:rsidRPr="00867AB0">
        <w:rPr>
          <w:rFonts w:ascii="Liberation Serif" w:hAnsi="Liberation Serif" w:cs="Liberation Serif"/>
          <w:u w:val="single"/>
        </w:rPr>
        <w:t>Мероприятия по повышению пожарной безопасности</w:t>
      </w:r>
    </w:p>
    <w:p w:rsidR="002D5FBE" w:rsidRPr="00867AB0" w:rsidRDefault="00867AB0">
      <w:pPr>
        <w:pStyle w:val="11"/>
        <w:ind w:firstLine="640"/>
        <w:jc w:val="both"/>
        <w:rPr>
          <w:rFonts w:ascii="Liberation Serif" w:hAnsi="Liberation Serif" w:cs="Liberation Serif"/>
        </w:rPr>
      </w:pPr>
      <w:r w:rsidRPr="00867AB0">
        <w:rPr>
          <w:rFonts w:ascii="Liberation Serif" w:hAnsi="Liberation Serif" w:cs="Liberation Serif"/>
        </w:rPr>
        <w:t>В соответствии с планами развития городского округа, а так же в соответствии с НПБ-101-95 «Нормы проектирования объектов пожарной охраны» на первую очередь потребуется:</w:t>
      </w:r>
    </w:p>
    <w:p w:rsidR="002D5FBE" w:rsidRPr="00867AB0" w:rsidRDefault="00867AB0">
      <w:pPr>
        <w:pStyle w:val="11"/>
        <w:numPr>
          <w:ilvl w:val="0"/>
          <w:numId w:val="30"/>
        </w:numPr>
        <w:tabs>
          <w:tab w:val="left" w:pos="855"/>
        </w:tabs>
        <w:ind w:firstLine="640"/>
        <w:jc w:val="both"/>
        <w:rPr>
          <w:rFonts w:ascii="Liberation Serif" w:hAnsi="Liberation Serif" w:cs="Liberation Serif"/>
        </w:rPr>
      </w:pPr>
      <w:bookmarkStart w:id="651" w:name="bookmark694"/>
      <w:bookmarkEnd w:id="651"/>
      <w:r w:rsidRPr="00867AB0">
        <w:rPr>
          <w:rFonts w:ascii="Liberation Serif" w:hAnsi="Liberation Serif" w:cs="Liberation Serif"/>
        </w:rPr>
        <w:t xml:space="preserve">создание новых источников противопожарного водоснабжения, где ведется и планируется </w:t>
      </w:r>
      <w:r w:rsidRPr="00867AB0">
        <w:rPr>
          <w:rFonts w:ascii="Liberation Serif" w:hAnsi="Liberation Serif" w:cs="Liberation Serif"/>
        </w:rPr>
        <w:lastRenderedPageBreak/>
        <w:t>новое жилое строительство.</w:t>
      </w:r>
    </w:p>
    <w:p w:rsidR="002D5FBE" w:rsidRPr="00867AB0" w:rsidRDefault="00867AB0">
      <w:pPr>
        <w:pStyle w:val="11"/>
        <w:ind w:firstLine="640"/>
        <w:jc w:val="both"/>
        <w:rPr>
          <w:rFonts w:ascii="Liberation Serif" w:hAnsi="Liberation Serif" w:cs="Liberation Serif"/>
        </w:rPr>
      </w:pPr>
      <w:r w:rsidRPr="00867AB0">
        <w:rPr>
          <w:rFonts w:ascii="Liberation Serif" w:hAnsi="Liberation Serif" w:cs="Liberation Serif"/>
        </w:rPr>
        <w:t>Данными мероприятиями будут:</w:t>
      </w:r>
    </w:p>
    <w:p w:rsidR="002D5FBE" w:rsidRPr="00867AB0" w:rsidRDefault="00867AB0">
      <w:pPr>
        <w:pStyle w:val="11"/>
        <w:numPr>
          <w:ilvl w:val="0"/>
          <w:numId w:val="37"/>
        </w:numPr>
        <w:tabs>
          <w:tab w:val="left" w:pos="943"/>
        </w:tabs>
        <w:ind w:firstLine="640"/>
        <w:jc w:val="both"/>
        <w:rPr>
          <w:rFonts w:ascii="Liberation Serif" w:hAnsi="Liberation Serif" w:cs="Liberation Serif"/>
        </w:rPr>
      </w:pPr>
      <w:bookmarkStart w:id="652" w:name="bookmark695"/>
      <w:bookmarkEnd w:id="652"/>
      <w:r w:rsidRPr="00867AB0">
        <w:rPr>
          <w:rFonts w:ascii="Liberation Serif" w:hAnsi="Liberation Serif" w:cs="Liberation Serif"/>
        </w:rPr>
        <w:t>Мероприятия, направленные на развитие сил ликвидации пожаров:</w:t>
      </w:r>
    </w:p>
    <w:p w:rsidR="002D5FBE" w:rsidRPr="00867AB0" w:rsidRDefault="00867AB0">
      <w:pPr>
        <w:pStyle w:val="11"/>
        <w:numPr>
          <w:ilvl w:val="0"/>
          <w:numId w:val="30"/>
        </w:numPr>
        <w:tabs>
          <w:tab w:val="left" w:pos="855"/>
        </w:tabs>
        <w:ind w:firstLine="640"/>
        <w:jc w:val="both"/>
        <w:rPr>
          <w:rFonts w:ascii="Liberation Serif" w:hAnsi="Liberation Serif" w:cs="Liberation Serif"/>
        </w:rPr>
      </w:pPr>
      <w:bookmarkStart w:id="653" w:name="bookmark696"/>
      <w:bookmarkEnd w:id="653"/>
      <w:r w:rsidRPr="00867AB0">
        <w:rPr>
          <w:rFonts w:ascii="Liberation Serif" w:hAnsi="Liberation Serif" w:cs="Liberation Serif"/>
        </w:rPr>
        <w:t>укомплектование пожарных подразделения современной техникой борьбы с пожарами;</w:t>
      </w:r>
    </w:p>
    <w:p w:rsidR="002D5FBE" w:rsidRPr="00867AB0" w:rsidRDefault="00867AB0">
      <w:pPr>
        <w:pStyle w:val="11"/>
        <w:numPr>
          <w:ilvl w:val="0"/>
          <w:numId w:val="30"/>
        </w:numPr>
        <w:tabs>
          <w:tab w:val="left" w:pos="933"/>
        </w:tabs>
        <w:ind w:firstLine="640"/>
        <w:jc w:val="both"/>
        <w:rPr>
          <w:rFonts w:ascii="Liberation Serif" w:hAnsi="Liberation Serif" w:cs="Liberation Serif"/>
        </w:rPr>
      </w:pPr>
      <w:bookmarkStart w:id="654" w:name="bookmark697"/>
      <w:bookmarkEnd w:id="654"/>
      <w:r w:rsidRPr="00867AB0">
        <w:rPr>
          <w:rFonts w:ascii="Liberation Serif" w:hAnsi="Liberation Serif" w:cs="Liberation Serif"/>
        </w:rPr>
        <w:t>пополнение личного состава;</w:t>
      </w:r>
    </w:p>
    <w:p w:rsidR="002D5FBE" w:rsidRPr="00867AB0" w:rsidRDefault="00867AB0">
      <w:pPr>
        <w:pStyle w:val="11"/>
        <w:numPr>
          <w:ilvl w:val="0"/>
          <w:numId w:val="30"/>
        </w:numPr>
        <w:tabs>
          <w:tab w:val="left" w:pos="933"/>
        </w:tabs>
        <w:ind w:firstLine="640"/>
        <w:jc w:val="both"/>
        <w:rPr>
          <w:rFonts w:ascii="Liberation Serif" w:hAnsi="Liberation Serif" w:cs="Liberation Serif"/>
        </w:rPr>
      </w:pPr>
      <w:bookmarkStart w:id="655" w:name="bookmark698"/>
      <w:bookmarkEnd w:id="655"/>
      <w:r w:rsidRPr="00867AB0">
        <w:rPr>
          <w:rFonts w:ascii="Liberation Serif" w:hAnsi="Liberation Serif" w:cs="Liberation Serif"/>
        </w:rPr>
        <w:t>обучение населения мерам пожарной безопасности;</w:t>
      </w:r>
    </w:p>
    <w:p w:rsidR="002D5FBE" w:rsidRPr="00867AB0" w:rsidRDefault="00867AB0">
      <w:pPr>
        <w:pStyle w:val="11"/>
        <w:numPr>
          <w:ilvl w:val="0"/>
          <w:numId w:val="37"/>
        </w:numPr>
        <w:tabs>
          <w:tab w:val="left" w:pos="910"/>
        </w:tabs>
        <w:ind w:firstLine="640"/>
        <w:jc w:val="both"/>
        <w:rPr>
          <w:rFonts w:ascii="Liberation Serif" w:hAnsi="Liberation Serif" w:cs="Liberation Serif"/>
        </w:rPr>
      </w:pPr>
      <w:bookmarkStart w:id="656" w:name="bookmark699"/>
      <w:bookmarkEnd w:id="656"/>
      <w:r w:rsidRPr="00867AB0">
        <w:rPr>
          <w:rFonts w:ascii="Liberation Serif" w:hAnsi="Liberation Serif" w:cs="Liberation Serif"/>
        </w:rPr>
        <w:t>Мероприятия, направленные на повышение технологической безопасности производственных процессов и эксплуатационной надежности оборудования взрывопожароопасных объектов:</w:t>
      </w:r>
    </w:p>
    <w:p w:rsidR="002D5FBE" w:rsidRPr="00867AB0" w:rsidRDefault="00867AB0">
      <w:pPr>
        <w:pStyle w:val="11"/>
        <w:spacing w:line="240" w:lineRule="auto"/>
        <w:ind w:firstLine="780"/>
        <w:jc w:val="both"/>
        <w:rPr>
          <w:rFonts w:ascii="Liberation Serif" w:hAnsi="Liberation Serif" w:cs="Liberation Serif"/>
        </w:rPr>
      </w:pPr>
      <w:r w:rsidRPr="00867AB0">
        <w:rPr>
          <w:rFonts w:ascii="Liberation Serif" w:hAnsi="Liberation Serif" w:cs="Liberation Serif"/>
        </w:rPr>
        <w:t>строжайшее соблюдение действующих норм и правил по эксплуатации взрывопожароопасных объектов;</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57" w:name="bookmark700"/>
      <w:bookmarkEnd w:id="657"/>
      <w:r w:rsidRPr="00867AB0">
        <w:rPr>
          <w:rFonts w:ascii="Liberation Serif" w:hAnsi="Liberation Serif" w:cs="Liberation Serif"/>
        </w:rPr>
        <w:t>оборудование взрыво, пожароопасных объектов, как первичными средствами пожаротушения, так и пунктами с запасом различных видов пожарной техники в количествах, определяемых оперативными планами пожаротушения;</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58" w:name="bookmark701"/>
      <w:bookmarkEnd w:id="658"/>
      <w:r w:rsidRPr="00867AB0">
        <w:rPr>
          <w:rFonts w:ascii="Liberation Serif" w:hAnsi="Liberation Serif" w:cs="Liberation Serif"/>
        </w:rPr>
        <w:t>регулярные проверки соблюдения действующих норм и правил промышленной и пожарной безопасности, как в части требований к эксплуатации, так и в части положений по содержанию территорий.</w:t>
      </w:r>
    </w:p>
    <w:p w:rsidR="002D5FBE" w:rsidRPr="00867AB0" w:rsidRDefault="00867AB0">
      <w:pPr>
        <w:pStyle w:val="11"/>
        <w:numPr>
          <w:ilvl w:val="0"/>
          <w:numId w:val="37"/>
        </w:numPr>
        <w:tabs>
          <w:tab w:val="left" w:pos="1069"/>
        </w:tabs>
        <w:ind w:firstLine="780"/>
        <w:rPr>
          <w:rFonts w:ascii="Liberation Serif" w:hAnsi="Liberation Serif" w:cs="Liberation Serif"/>
        </w:rPr>
      </w:pPr>
      <w:bookmarkStart w:id="659" w:name="bookmark702"/>
      <w:bookmarkEnd w:id="659"/>
      <w:r w:rsidRPr="00867AB0">
        <w:rPr>
          <w:rFonts w:ascii="Liberation Serif" w:hAnsi="Liberation Serif" w:cs="Liberation Serif"/>
        </w:rPr>
        <w:t>Мероприятия, направленные на повышение пожаробезопасности территории:</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60" w:name="bookmark703"/>
      <w:bookmarkEnd w:id="660"/>
      <w:r w:rsidRPr="00867AB0">
        <w:rPr>
          <w:rFonts w:ascii="Liberation Serif" w:hAnsi="Liberation Serif" w:cs="Liberation Serif"/>
        </w:rPr>
        <w:t>своевременная очистка территория в пределах противопожарных разрывов от горючих отходов, мусора, тары, опавших листьев, сухой травы и т.п.;</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61" w:name="bookmark704"/>
      <w:bookmarkEnd w:id="661"/>
      <w:r w:rsidRPr="00867AB0">
        <w:rPr>
          <w:rFonts w:ascii="Liberation Serif" w:hAnsi="Liberation Serif" w:cs="Liberation Serif"/>
        </w:rPr>
        <w:t>содержание дорог, проездов и подъездов к зданиям, сооружениям, открытым складам, наружным пожарным лестницам и водоисточникам, используемым для целей пожаротушения, исправными и свободными для проезда пожарной техники;</w:t>
      </w:r>
    </w:p>
    <w:p w:rsidR="002D5FBE" w:rsidRPr="00867AB0" w:rsidRDefault="00867AB0">
      <w:pPr>
        <w:pStyle w:val="11"/>
        <w:numPr>
          <w:ilvl w:val="0"/>
          <w:numId w:val="30"/>
        </w:numPr>
        <w:tabs>
          <w:tab w:val="left" w:pos="826"/>
        </w:tabs>
        <w:ind w:firstLine="640"/>
        <w:jc w:val="both"/>
        <w:rPr>
          <w:rFonts w:ascii="Liberation Serif" w:hAnsi="Liberation Serif" w:cs="Liberation Serif"/>
        </w:rPr>
      </w:pPr>
      <w:bookmarkStart w:id="662" w:name="bookmark705"/>
      <w:bookmarkEnd w:id="662"/>
      <w:r w:rsidRPr="00867AB0">
        <w:rPr>
          <w:rFonts w:ascii="Liberation Serif" w:hAnsi="Liberation Serif" w:cs="Liberation Serif"/>
        </w:rPr>
        <w:t>ликвидации незаконных парковок автомобильного транспорта в противопожарных разрывах зданий, сооружений, в местах расположения водоисточников;</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63" w:name="bookmark706"/>
      <w:bookmarkEnd w:id="663"/>
      <w:r w:rsidRPr="00867AB0">
        <w:rPr>
          <w:rFonts w:ascii="Liberation Serif" w:hAnsi="Liberation Serif" w:cs="Liberation Serif"/>
        </w:rPr>
        <w:t>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rsidR="002D5FBE" w:rsidRPr="00867AB0" w:rsidRDefault="00867AB0">
      <w:pPr>
        <w:pStyle w:val="11"/>
        <w:numPr>
          <w:ilvl w:val="0"/>
          <w:numId w:val="30"/>
        </w:numPr>
        <w:tabs>
          <w:tab w:val="left" w:pos="826"/>
        </w:tabs>
        <w:ind w:firstLine="640"/>
        <w:jc w:val="both"/>
        <w:rPr>
          <w:rFonts w:ascii="Liberation Serif" w:hAnsi="Liberation Serif" w:cs="Liberation Serif"/>
        </w:rPr>
      </w:pPr>
      <w:bookmarkStart w:id="664" w:name="bookmark707"/>
      <w:bookmarkEnd w:id="664"/>
      <w:r w:rsidRPr="00867AB0">
        <w:rPr>
          <w:rFonts w:ascii="Liberation Serif" w:hAnsi="Liberation Serif" w:cs="Liberation Serif"/>
        </w:rPr>
        <w:t>расположение временных строений на расстоянии не менее 15 м от других зданий и сооружений (кроме случаев, когда по другим нормам требуется больший противопожарный разрыв) или у противопожарных стен;</w:t>
      </w:r>
    </w:p>
    <w:p w:rsidR="002D5FBE" w:rsidRPr="00867AB0" w:rsidRDefault="00867AB0">
      <w:pPr>
        <w:pStyle w:val="11"/>
        <w:numPr>
          <w:ilvl w:val="0"/>
          <w:numId w:val="30"/>
        </w:numPr>
        <w:tabs>
          <w:tab w:val="left" w:pos="826"/>
        </w:tabs>
        <w:ind w:firstLine="640"/>
        <w:jc w:val="both"/>
        <w:rPr>
          <w:rFonts w:ascii="Liberation Serif" w:hAnsi="Liberation Serif" w:cs="Liberation Serif"/>
        </w:rPr>
      </w:pPr>
      <w:bookmarkStart w:id="665" w:name="bookmark708"/>
      <w:bookmarkEnd w:id="665"/>
      <w:r w:rsidRPr="00867AB0">
        <w:rPr>
          <w:rFonts w:ascii="Liberation Serif" w:hAnsi="Liberation Serif" w:cs="Liberation Serif"/>
        </w:rPr>
        <w:t>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66" w:name="bookmark709"/>
      <w:bookmarkEnd w:id="666"/>
      <w:r w:rsidRPr="00867AB0">
        <w:rPr>
          <w:rFonts w:ascii="Liberation Serif" w:hAnsi="Liberation Serif" w:cs="Liberation Serif"/>
        </w:rPr>
        <w:lastRenderedPageBreak/>
        <w:t>организаций проверки территории и объектов жилищной сферы, в том числе ведомственного и частного жилищного фонда.</w:t>
      </w:r>
    </w:p>
    <w:p w:rsidR="002D5FBE" w:rsidRPr="00867AB0" w:rsidRDefault="00867AB0">
      <w:pPr>
        <w:pStyle w:val="11"/>
        <w:ind w:firstLine="800"/>
        <w:jc w:val="both"/>
        <w:rPr>
          <w:rFonts w:ascii="Liberation Serif" w:hAnsi="Liberation Serif" w:cs="Liberation Serif"/>
        </w:rPr>
      </w:pPr>
      <w:r w:rsidRPr="00867AB0">
        <w:rPr>
          <w:rFonts w:ascii="Liberation Serif" w:hAnsi="Liberation Serif" w:cs="Liberation Serif"/>
        </w:rPr>
        <w:t>В целях обеспечения пожарной безопасности в лесах в соответствии с Лесным кодексом РФ на уровне района необходимо осуществлять:</w:t>
      </w:r>
    </w:p>
    <w:p w:rsidR="002D5FBE" w:rsidRPr="00867AB0" w:rsidRDefault="00867AB0">
      <w:pPr>
        <w:pStyle w:val="11"/>
        <w:numPr>
          <w:ilvl w:val="0"/>
          <w:numId w:val="30"/>
        </w:numPr>
        <w:tabs>
          <w:tab w:val="left" w:pos="822"/>
        </w:tabs>
        <w:ind w:firstLine="640"/>
        <w:jc w:val="both"/>
        <w:rPr>
          <w:rFonts w:ascii="Liberation Serif" w:hAnsi="Liberation Serif" w:cs="Liberation Serif"/>
        </w:rPr>
      </w:pPr>
      <w:bookmarkStart w:id="667" w:name="bookmark710"/>
      <w:bookmarkEnd w:id="667"/>
      <w:r w:rsidRPr="00867AB0">
        <w:rPr>
          <w:rFonts w:ascii="Liberation Serif" w:hAnsi="Liberation Serif" w:cs="Liberation Serif"/>
        </w:rPr>
        <w:t>противопожарное обустройство лесов, в том числе строительство, реконструкцию: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rsidR="002D5FBE" w:rsidRPr="00867AB0" w:rsidRDefault="00867AB0">
      <w:pPr>
        <w:pStyle w:val="11"/>
        <w:numPr>
          <w:ilvl w:val="0"/>
          <w:numId w:val="30"/>
        </w:numPr>
        <w:tabs>
          <w:tab w:val="left" w:pos="878"/>
        </w:tabs>
        <w:ind w:firstLine="640"/>
        <w:jc w:val="both"/>
        <w:rPr>
          <w:rFonts w:ascii="Liberation Serif" w:hAnsi="Liberation Serif" w:cs="Liberation Serif"/>
        </w:rPr>
      </w:pPr>
      <w:bookmarkStart w:id="668" w:name="bookmark711"/>
      <w:bookmarkEnd w:id="668"/>
      <w:r w:rsidRPr="00867AB0">
        <w:rPr>
          <w:rFonts w:ascii="Liberation Serif" w:hAnsi="Liberation Serif" w:cs="Liberation Serif"/>
        </w:rPr>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также формирование запасов горюче-смазочных материалов на период высокой пожарной опасности;</w:t>
      </w:r>
    </w:p>
    <w:p w:rsidR="002D5FBE" w:rsidRPr="00867AB0" w:rsidRDefault="00867AB0">
      <w:pPr>
        <w:pStyle w:val="11"/>
        <w:numPr>
          <w:ilvl w:val="0"/>
          <w:numId w:val="30"/>
        </w:numPr>
        <w:tabs>
          <w:tab w:val="left" w:pos="947"/>
        </w:tabs>
        <w:ind w:firstLine="640"/>
        <w:jc w:val="both"/>
        <w:rPr>
          <w:rFonts w:ascii="Liberation Serif" w:hAnsi="Liberation Serif" w:cs="Liberation Serif"/>
        </w:rPr>
      </w:pPr>
      <w:bookmarkStart w:id="669" w:name="bookmark712"/>
      <w:bookmarkEnd w:id="669"/>
      <w:r w:rsidRPr="00867AB0">
        <w:rPr>
          <w:rFonts w:ascii="Liberation Serif" w:hAnsi="Liberation Serif" w:cs="Liberation Serif"/>
        </w:rPr>
        <w:t>мониторинг пожарной опасности в лесах;</w:t>
      </w:r>
    </w:p>
    <w:p w:rsidR="002D5FBE" w:rsidRPr="00867AB0" w:rsidRDefault="00867AB0">
      <w:pPr>
        <w:pStyle w:val="11"/>
        <w:numPr>
          <w:ilvl w:val="0"/>
          <w:numId w:val="30"/>
        </w:numPr>
        <w:tabs>
          <w:tab w:val="left" w:pos="947"/>
        </w:tabs>
        <w:ind w:firstLine="640"/>
        <w:jc w:val="both"/>
        <w:rPr>
          <w:rFonts w:ascii="Liberation Serif" w:hAnsi="Liberation Serif" w:cs="Liberation Serif"/>
        </w:rPr>
      </w:pPr>
      <w:bookmarkStart w:id="670" w:name="bookmark713"/>
      <w:bookmarkEnd w:id="670"/>
      <w:r w:rsidRPr="00867AB0">
        <w:rPr>
          <w:rFonts w:ascii="Liberation Serif" w:hAnsi="Liberation Serif" w:cs="Liberation Serif"/>
        </w:rPr>
        <w:t>разработка планов тушения лесных пожаров;</w:t>
      </w:r>
    </w:p>
    <w:p w:rsidR="002D5FBE" w:rsidRPr="00867AB0" w:rsidRDefault="00867AB0">
      <w:pPr>
        <w:pStyle w:val="11"/>
        <w:numPr>
          <w:ilvl w:val="0"/>
          <w:numId w:val="30"/>
        </w:numPr>
        <w:tabs>
          <w:tab w:val="left" w:pos="947"/>
        </w:tabs>
        <w:ind w:firstLine="640"/>
        <w:jc w:val="both"/>
        <w:rPr>
          <w:rFonts w:ascii="Liberation Serif" w:hAnsi="Liberation Serif" w:cs="Liberation Serif"/>
        </w:rPr>
      </w:pPr>
      <w:bookmarkStart w:id="671" w:name="bookmark714"/>
      <w:bookmarkEnd w:id="671"/>
      <w:r w:rsidRPr="00867AB0">
        <w:rPr>
          <w:rFonts w:ascii="Liberation Serif" w:hAnsi="Liberation Serif" w:cs="Liberation Serif"/>
        </w:rPr>
        <w:t>тушение лесных пожаров;</w:t>
      </w:r>
    </w:p>
    <w:p w:rsidR="002D5FBE" w:rsidRPr="00867AB0" w:rsidRDefault="00867AB0">
      <w:pPr>
        <w:pStyle w:val="11"/>
        <w:numPr>
          <w:ilvl w:val="0"/>
          <w:numId w:val="30"/>
        </w:numPr>
        <w:tabs>
          <w:tab w:val="left" w:pos="947"/>
        </w:tabs>
        <w:ind w:firstLine="640"/>
        <w:jc w:val="both"/>
        <w:rPr>
          <w:rFonts w:ascii="Liberation Serif" w:hAnsi="Liberation Serif" w:cs="Liberation Serif"/>
        </w:rPr>
      </w:pPr>
      <w:bookmarkStart w:id="672" w:name="bookmark715"/>
      <w:bookmarkEnd w:id="672"/>
      <w:r w:rsidRPr="00867AB0">
        <w:rPr>
          <w:rFonts w:ascii="Liberation Serif" w:hAnsi="Liberation Serif" w:cs="Liberation Serif"/>
        </w:rPr>
        <w:t>иные меры пожарной безопасности в лесах.</w:t>
      </w:r>
    </w:p>
    <w:p w:rsidR="002D5FBE" w:rsidRPr="00867AB0" w:rsidRDefault="00867AB0">
      <w:pPr>
        <w:pStyle w:val="11"/>
        <w:ind w:firstLine="780"/>
        <w:rPr>
          <w:rFonts w:ascii="Liberation Serif" w:hAnsi="Liberation Serif" w:cs="Liberation Serif"/>
        </w:rPr>
      </w:pPr>
      <w:r w:rsidRPr="00867AB0">
        <w:rPr>
          <w:rFonts w:ascii="Liberation Serif" w:hAnsi="Liberation Serif" w:cs="Liberation Serif"/>
        </w:rPr>
        <w:t>На уровне округа должны осуществляться следующие противопожарные мероприятия:</w:t>
      </w:r>
    </w:p>
    <w:p w:rsidR="002D5FBE" w:rsidRPr="00867AB0" w:rsidRDefault="00867AB0">
      <w:pPr>
        <w:pStyle w:val="11"/>
        <w:numPr>
          <w:ilvl w:val="0"/>
          <w:numId w:val="30"/>
        </w:numPr>
        <w:tabs>
          <w:tab w:val="left" w:pos="873"/>
        </w:tabs>
        <w:ind w:firstLine="640"/>
        <w:rPr>
          <w:rFonts w:ascii="Liberation Serif" w:hAnsi="Liberation Serif" w:cs="Liberation Serif"/>
        </w:rPr>
      </w:pPr>
      <w:bookmarkStart w:id="673" w:name="bookmark716"/>
      <w:bookmarkEnd w:id="673"/>
      <w:r w:rsidRPr="00867AB0">
        <w:rPr>
          <w:rFonts w:ascii="Liberation Serif" w:hAnsi="Liberation Serif" w:cs="Liberation Serif"/>
        </w:rPr>
        <w:t>при строительстве зданий и сооружений необходимо учитывать ширину проездов достаточную для подъезда пожарных автомобилей;</w:t>
      </w:r>
    </w:p>
    <w:p w:rsidR="002D5FBE" w:rsidRPr="00867AB0" w:rsidRDefault="00867AB0">
      <w:pPr>
        <w:pStyle w:val="11"/>
        <w:numPr>
          <w:ilvl w:val="0"/>
          <w:numId w:val="30"/>
        </w:numPr>
        <w:tabs>
          <w:tab w:val="left" w:pos="947"/>
          <w:tab w:val="left" w:pos="8493"/>
        </w:tabs>
        <w:ind w:firstLine="640"/>
        <w:rPr>
          <w:rFonts w:ascii="Liberation Serif" w:hAnsi="Liberation Serif" w:cs="Liberation Serif"/>
        </w:rPr>
      </w:pPr>
      <w:bookmarkStart w:id="674" w:name="bookmark717"/>
      <w:bookmarkEnd w:id="674"/>
      <w:r w:rsidRPr="00867AB0">
        <w:rPr>
          <w:rFonts w:ascii="Liberation Serif" w:hAnsi="Liberation Serif" w:cs="Liberation Serif"/>
        </w:rPr>
        <w:t>на территории округа необходимо предусматривать размещение</w:t>
      </w:r>
      <w:r w:rsidRPr="00867AB0">
        <w:rPr>
          <w:rFonts w:ascii="Liberation Serif" w:hAnsi="Liberation Serif" w:cs="Liberation Serif"/>
        </w:rPr>
        <w:tab/>
        <w:t>источников</w:t>
      </w:r>
    </w:p>
    <w:p w:rsidR="002D5FBE" w:rsidRPr="00867AB0" w:rsidRDefault="00867AB0">
      <w:pPr>
        <w:pStyle w:val="11"/>
        <w:ind w:firstLine="0"/>
        <w:rPr>
          <w:rFonts w:ascii="Liberation Serif" w:hAnsi="Liberation Serif" w:cs="Liberation Serif"/>
        </w:rPr>
      </w:pPr>
      <w:r w:rsidRPr="00867AB0">
        <w:rPr>
          <w:rFonts w:ascii="Liberation Serif" w:hAnsi="Liberation Serif" w:cs="Liberation Serif"/>
        </w:rPr>
        <w:t>наружного и внутреннего противопожарного водоснабжения;</w:t>
      </w:r>
    </w:p>
    <w:p w:rsidR="002D5FBE" w:rsidRPr="00867AB0" w:rsidRDefault="00867AB0">
      <w:pPr>
        <w:pStyle w:val="11"/>
        <w:numPr>
          <w:ilvl w:val="0"/>
          <w:numId w:val="30"/>
        </w:numPr>
        <w:tabs>
          <w:tab w:val="left" w:pos="869"/>
        </w:tabs>
        <w:ind w:firstLine="640"/>
        <w:rPr>
          <w:rFonts w:ascii="Liberation Serif" w:hAnsi="Liberation Serif" w:cs="Liberation Serif"/>
        </w:rPr>
      </w:pPr>
      <w:bookmarkStart w:id="675" w:name="bookmark718"/>
      <w:bookmarkEnd w:id="675"/>
      <w:r w:rsidRPr="00867AB0">
        <w:rPr>
          <w:rFonts w:ascii="Liberation Serif" w:hAnsi="Liberation Serif" w:cs="Liberation Serif"/>
        </w:rPr>
        <w:t>создание и обучение добровольных пожарных формирований, обучение населения правилам поведения при возникновении пожара;</w:t>
      </w:r>
    </w:p>
    <w:p w:rsidR="002D5FBE" w:rsidRPr="00867AB0" w:rsidRDefault="00867AB0">
      <w:pPr>
        <w:pStyle w:val="11"/>
        <w:numPr>
          <w:ilvl w:val="0"/>
          <w:numId w:val="30"/>
        </w:numPr>
        <w:tabs>
          <w:tab w:val="left" w:pos="869"/>
        </w:tabs>
        <w:ind w:firstLine="640"/>
        <w:rPr>
          <w:rFonts w:ascii="Liberation Serif" w:hAnsi="Liberation Serif" w:cs="Liberation Serif"/>
        </w:rPr>
      </w:pPr>
      <w:bookmarkStart w:id="676" w:name="bookmark719"/>
      <w:bookmarkEnd w:id="676"/>
      <w:r w:rsidRPr="00867AB0">
        <w:rPr>
          <w:rFonts w:ascii="Liberation Serif" w:hAnsi="Liberation Serif" w:cs="Liberation Serif"/>
        </w:rPr>
        <w:t>постепенная ликвидация ветхого и аварийного жилого фонда, очистка территориис малоценных легкосгораемых строений (заборы, сараи);</w:t>
      </w:r>
    </w:p>
    <w:p w:rsidR="002D5FBE" w:rsidRPr="00867AB0" w:rsidRDefault="00867AB0">
      <w:pPr>
        <w:pStyle w:val="11"/>
        <w:numPr>
          <w:ilvl w:val="0"/>
          <w:numId w:val="30"/>
        </w:numPr>
        <w:tabs>
          <w:tab w:val="left" w:pos="878"/>
        </w:tabs>
        <w:ind w:firstLine="640"/>
        <w:rPr>
          <w:rFonts w:ascii="Liberation Serif" w:hAnsi="Liberation Serif" w:cs="Liberation Serif"/>
        </w:rPr>
      </w:pPr>
      <w:bookmarkStart w:id="677" w:name="bookmark720"/>
      <w:bookmarkEnd w:id="677"/>
      <w:r w:rsidRPr="00867AB0">
        <w:rPr>
          <w:rFonts w:ascii="Liberation Serif" w:hAnsi="Liberation Serif" w:cs="Liberation Serif"/>
        </w:rPr>
        <w:t>оснащение производственных объектов системами автоматического обнаружения тушения пожаров.</w:t>
      </w:r>
    </w:p>
    <w:p w:rsidR="002D5FBE" w:rsidRPr="00867AB0" w:rsidRDefault="00867AB0">
      <w:pPr>
        <w:pStyle w:val="11"/>
        <w:ind w:firstLine="780"/>
        <w:jc w:val="both"/>
        <w:rPr>
          <w:rFonts w:ascii="Liberation Serif" w:hAnsi="Liberation Serif" w:cs="Liberation Serif"/>
        </w:rPr>
      </w:pPr>
      <w:r w:rsidRPr="00867AB0">
        <w:rPr>
          <w:rFonts w:ascii="Liberation Serif" w:hAnsi="Liberation Serif" w:cs="Liberation Serif"/>
        </w:rPr>
        <w:t>Работы по ликвидации последствий чрезвычайных ситуаций производятся использованием личного состава и технических средств гражданской обороны по городскому округу.</w:t>
      </w:r>
      <w:r w:rsidRPr="00867AB0">
        <w:rPr>
          <w:rFonts w:ascii="Liberation Serif" w:hAnsi="Liberation Serif" w:cs="Liberation Serif"/>
        </w:rPr>
        <w:br w:type="page"/>
      </w:r>
    </w:p>
    <w:p w:rsidR="002D5FBE" w:rsidRPr="00867AB0" w:rsidRDefault="00973ECF" w:rsidP="00973ECF">
      <w:pPr>
        <w:pStyle w:val="11"/>
        <w:spacing w:after="360"/>
        <w:ind w:left="2124" w:hanging="2124"/>
        <w:rPr>
          <w:rFonts w:ascii="Liberation Serif" w:hAnsi="Liberation Serif" w:cs="Liberation Serif"/>
        </w:rPr>
      </w:pPr>
      <w:bookmarkStart w:id="678" w:name="bookmark721"/>
      <w:r>
        <w:rPr>
          <w:rFonts w:ascii="Liberation Serif" w:hAnsi="Liberation Serif" w:cs="Liberation Serif"/>
          <w:b/>
          <w:bCs/>
        </w:rPr>
        <w:lastRenderedPageBreak/>
        <w:t>РАЗДЕЛ VII.</w:t>
      </w:r>
      <w:r>
        <w:rPr>
          <w:rFonts w:ascii="Liberation Serif" w:hAnsi="Liberation Serif" w:cs="Liberation Serif"/>
          <w:b/>
          <w:bCs/>
        </w:rPr>
        <w:tab/>
      </w:r>
      <w:r w:rsidR="00867AB0" w:rsidRPr="00867AB0">
        <w:rPr>
          <w:rFonts w:ascii="Liberation Serif" w:hAnsi="Liberation Serif" w:cs="Liberation Serif"/>
          <w:b/>
          <w:bCs/>
        </w:rPr>
        <w:t>ОСНОВНЫЕ ТЕХНИКО-ЭКОНОМИЧЕСКИЕ ПОКАЗАТЕЛИ ГЕНЕРАЛЬНОГО ПЛАНА ГОРОДСКОГО ОКРУГА ЗАТО СВОБОДНЫЙ</w:t>
      </w:r>
      <w:bookmarkEnd w:id="678"/>
    </w:p>
    <w:tbl>
      <w:tblPr>
        <w:tblOverlap w:val="never"/>
        <w:tblW w:w="0" w:type="auto"/>
        <w:jc w:val="center"/>
        <w:tblLayout w:type="fixed"/>
        <w:tblCellMar>
          <w:left w:w="10" w:type="dxa"/>
          <w:right w:w="10" w:type="dxa"/>
        </w:tblCellMar>
        <w:tblLook w:val="04A0" w:firstRow="1" w:lastRow="0" w:firstColumn="1" w:lastColumn="0" w:noHBand="0" w:noVBand="1"/>
      </w:tblPr>
      <w:tblGrid>
        <w:gridCol w:w="682"/>
        <w:gridCol w:w="5294"/>
        <w:gridCol w:w="898"/>
        <w:gridCol w:w="1402"/>
        <w:gridCol w:w="1406"/>
      </w:tblGrid>
      <w:tr w:rsidR="002D5FBE" w:rsidRPr="00867AB0">
        <w:trPr>
          <w:trHeight w:hRule="exact" w:val="686"/>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 п/п</w:t>
            </w: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Показатели</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33"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Ед изм.</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Современное состояние</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Расчетный срок</w:t>
            </w:r>
          </w:p>
        </w:tc>
      </w:tr>
      <w:tr w:rsidR="002D5FBE" w:rsidRPr="00867AB0">
        <w:trPr>
          <w:trHeight w:hRule="exact" w:val="283"/>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r>
      <w:tr w:rsidR="002D5FBE" w:rsidRPr="00867AB0">
        <w:trPr>
          <w:trHeight w:hRule="exact" w:val="312"/>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1</w:t>
            </w:r>
          </w:p>
        </w:tc>
        <w:tc>
          <w:tcPr>
            <w:tcW w:w="9000" w:type="dxa"/>
            <w:gridSpan w:val="4"/>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rPr>
            </w:pPr>
            <w:r w:rsidRPr="00867AB0">
              <w:rPr>
                <w:rFonts w:ascii="Liberation Serif" w:hAnsi="Liberation Serif" w:cs="Liberation Serif"/>
                <w:b/>
                <w:bCs/>
              </w:rPr>
              <w:t>ТЕРРИТОРИЯ</w:t>
            </w:r>
          </w:p>
        </w:tc>
      </w:tr>
      <w:tr w:rsidR="002D5FBE" w:rsidRPr="00867AB0">
        <w:trPr>
          <w:trHeight w:hRule="exact" w:val="326"/>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1.1</w:t>
            </w: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Общая площадь земель в границах городского округа</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27 940,32</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27 940,32</w:t>
            </w:r>
          </w:p>
        </w:tc>
      </w:tr>
      <w:tr w:rsidR="002D5FBE" w:rsidRPr="00867AB0">
        <w:trPr>
          <w:trHeight w:hRule="exact" w:val="269"/>
          <w:jc w:val="center"/>
        </w:trPr>
        <w:tc>
          <w:tcPr>
            <w:tcW w:w="9682" w:type="dxa"/>
            <w:gridSpan w:val="5"/>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пгт. Свободный</w:t>
            </w:r>
          </w:p>
        </w:tc>
      </w:tr>
      <w:tr w:rsidR="002D5FBE" w:rsidRPr="00867AB0">
        <w:trPr>
          <w:trHeight w:hRule="exact" w:val="293"/>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1.2</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В границах населенного пункта</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b/>
                <w:bCs/>
                <w:sz w:val="22"/>
                <w:szCs w:val="22"/>
              </w:rPr>
              <w:t>565,45</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b/>
                <w:bCs/>
                <w:sz w:val="22"/>
                <w:szCs w:val="22"/>
              </w:rPr>
              <w:t>332,92</w:t>
            </w:r>
          </w:p>
        </w:tc>
      </w:tr>
      <w:tr w:rsidR="002D5FBE" w:rsidRPr="00867AB0">
        <w:trPr>
          <w:trHeight w:hRule="exact" w:val="269"/>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1.2.1</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индивидуальными жилыми домами</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1,67</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77,42</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0,30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23,25</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1.2.2</w:t>
            </w:r>
          </w:p>
        </w:tc>
        <w:tc>
          <w:tcPr>
            <w:tcW w:w="5294"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малоэтажными жилыми домами (до 4 этажей, включая мансардный)</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4,96</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4,96</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0,88</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1,49</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1.2.3</w:t>
            </w:r>
          </w:p>
        </w:tc>
        <w:tc>
          <w:tcPr>
            <w:tcW w:w="5294"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застройки среднеэтажными жилыми домами (от 5 до 8 этажей, включая мансардный)</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14,25</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18,25</w:t>
            </w:r>
          </w:p>
        </w:tc>
      </w:tr>
      <w:tr w:rsidR="002D5FBE" w:rsidRPr="00867AB0">
        <w:trPr>
          <w:trHeight w:hRule="exact" w:val="259"/>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2,52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5,48</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1.2.4</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Общественно-деловая зона</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26,60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52,81</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4,70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15,86</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1.2.5</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Коммунально-складская зона</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13,90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13,90</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2,46</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4,18</w:t>
            </w:r>
          </w:p>
        </w:tc>
      </w:tr>
      <w:tr w:rsidR="002D5FBE" w:rsidRPr="00867AB0">
        <w:trPr>
          <w:trHeight w:hRule="exact" w:val="259"/>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1.2.6</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инженерной инфраструктуры</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32,87</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26,00</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5,81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7,81</w:t>
            </w:r>
          </w:p>
        </w:tc>
      </w:tr>
      <w:tr w:rsidR="002D5FBE" w:rsidRPr="00867AB0">
        <w:trPr>
          <w:trHeight w:hRule="exact" w:val="269"/>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1.2.7</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транспортной инфраструктуры</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22,37</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22,19</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3,96</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6,67</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1.2.8</w:t>
            </w:r>
          </w:p>
        </w:tc>
        <w:tc>
          <w:tcPr>
            <w:tcW w:w="5294"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садоводческих или огороднических некоммерческих товариществ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42,31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52,17</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7,48</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15,67</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1.2.9</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Зоны рекреационного назначения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234,30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12,24</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41,44</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3,68</w:t>
            </w:r>
          </w:p>
        </w:tc>
      </w:tr>
      <w:tr w:rsidR="002D5FBE" w:rsidRPr="00867AB0">
        <w:trPr>
          <w:trHeight w:hRule="exact" w:val="39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1.2.10</w:t>
            </w:r>
          </w:p>
        </w:tc>
        <w:tc>
          <w:tcPr>
            <w:tcW w:w="5294"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озелененных территорий общего пользования (лесопарки, парки, сады, скверы, бульвары, городские леса)</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4,18</w:t>
            </w:r>
          </w:p>
        </w:tc>
      </w:tr>
      <w:tr w:rsidR="002D5FBE" w:rsidRPr="00867AB0">
        <w:trPr>
          <w:trHeight w:hRule="exact" w:val="398"/>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1,25</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1.2.11</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Зоны режимных территорий</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114,91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20,32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0,00</w:t>
            </w:r>
          </w:p>
        </w:tc>
      </w:tr>
      <w:tr w:rsidR="002D5FBE" w:rsidRPr="00867AB0">
        <w:trPr>
          <w:trHeight w:hRule="exact" w:val="259"/>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1.2.12</w:t>
            </w:r>
          </w:p>
        </w:tc>
        <w:tc>
          <w:tcPr>
            <w:tcW w:w="5294" w:type="dxa"/>
            <w:vMerge w:val="restart"/>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озелененных территорий специального назначения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44,79</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37,05</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bottom"/>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7,92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11,13</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1.2.13</w:t>
            </w:r>
          </w:p>
        </w:tc>
        <w:tc>
          <w:tcPr>
            <w:tcW w:w="5294"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Зона акваторий</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га</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12,51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11,75</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2,21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3,53</w:t>
            </w:r>
          </w:p>
        </w:tc>
      </w:tr>
      <w:tr w:rsidR="002D5FBE" w:rsidRPr="00867AB0">
        <w:trPr>
          <w:trHeight w:hRule="exact" w:val="341"/>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80"/>
              <w:rPr>
                <w:rFonts w:ascii="Liberation Serif" w:hAnsi="Liberation Serif" w:cs="Liberation Serif"/>
                <w:sz w:val="22"/>
                <w:szCs w:val="22"/>
              </w:rPr>
            </w:pPr>
            <w:r w:rsidRPr="00867AB0">
              <w:rPr>
                <w:rFonts w:ascii="Liberation Serif" w:hAnsi="Liberation Serif" w:cs="Liberation Serif"/>
                <w:b/>
                <w:bCs/>
                <w:sz w:val="22"/>
                <w:szCs w:val="22"/>
              </w:rPr>
              <w:t>2</w:t>
            </w:r>
          </w:p>
        </w:tc>
        <w:tc>
          <w:tcPr>
            <w:tcW w:w="9000" w:type="dxa"/>
            <w:gridSpan w:val="4"/>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НАСЕЛЕНИЕ</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2.1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Общая численность постоянного населения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чел.</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8047</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10493</w:t>
            </w:r>
          </w:p>
        </w:tc>
      </w:tr>
      <w:tr w:rsidR="002D5FBE" w:rsidRPr="00867AB0">
        <w:trPr>
          <w:trHeight w:hRule="exact" w:val="379"/>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80"/>
              <w:rPr>
                <w:rFonts w:ascii="Liberation Serif" w:hAnsi="Liberation Serif" w:cs="Liberation Serif"/>
                <w:sz w:val="22"/>
                <w:szCs w:val="22"/>
              </w:rPr>
            </w:pPr>
            <w:r w:rsidRPr="00867AB0">
              <w:rPr>
                <w:rFonts w:ascii="Liberation Serif" w:hAnsi="Liberation Serif" w:cs="Liberation Serif"/>
                <w:b/>
                <w:bCs/>
                <w:sz w:val="22"/>
                <w:szCs w:val="22"/>
              </w:rPr>
              <w:t>3</w:t>
            </w:r>
          </w:p>
        </w:tc>
        <w:tc>
          <w:tcPr>
            <w:tcW w:w="9000" w:type="dxa"/>
            <w:gridSpan w:val="4"/>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ЖИЛИЩНЫЙ ФОНД</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3.1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Средняя обеспеченность населения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м</w:t>
            </w:r>
            <w:r w:rsidRPr="00867AB0">
              <w:rPr>
                <w:rFonts w:ascii="Liberation Serif" w:hAnsi="Liberation Serif" w:cs="Liberation Serif"/>
                <w:sz w:val="15"/>
                <w:szCs w:val="15"/>
                <w:vertAlign w:val="superscript"/>
              </w:rPr>
              <w:t>2</w:t>
            </w:r>
            <w:r w:rsidRPr="00867AB0">
              <w:rPr>
                <w:rFonts w:ascii="Liberation Serif" w:hAnsi="Liberation Serif" w:cs="Liberation Serif"/>
                <w:sz w:val="22"/>
                <w:szCs w:val="22"/>
              </w:rPr>
              <w:t>/чел</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15,44</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20,0</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3.2</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Общий объем жилищного фонда</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tabs>
                <w:tab w:val="left" w:pos="254"/>
                <w:tab w:val="left" w:pos="595"/>
              </w:tabs>
              <w:spacing w:line="240" w:lineRule="auto"/>
              <w:ind w:firstLine="0"/>
              <w:jc w:val="center"/>
              <w:rPr>
                <w:rFonts w:ascii="Liberation Serif" w:hAnsi="Liberation Serif" w:cs="Liberation Serif"/>
                <w:sz w:val="15"/>
                <w:szCs w:val="15"/>
              </w:rPr>
            </w:pPr>
            <w:r w:rsidRPr="00867AB0">
              <w:rPr>
                <w:rFonts w:ascii="Liberation Serif" w:hAnsi="Liberation Serif" w:cs="Liberation Serif"/>
                <w:sz w:val="15"/>
                <w:szCs w:val="15"/>
              </w:rPr>
              <w:t>_</w:t>
            </w:r>
            <w:r w:rsidRPr="00867AB0">
              <w:rPr>
                <w:rFonts w:ascii="Liberation Serif" w:hAnsi="Liberation Serif" w:cs="Liberation Serif"/>
                <w:sz w:val="15"/>
                <w:szCs w:val="15"/>
              </w:rPr>
              <w:tab/>
            </w:r>
            <w:r w:rsidRPr="00867AB0">
              <w:rPr>
                <w:rFonts w:ascii="Liberation Serif" w:hAnsi="Liberation Serif" w:cs="Liberation Serif"/>
                <w:sz w:val="15"/>
                <w:szCs w:val="15"/>
                <w:vertAlign w:val="subscript"/>
              </w:rPr>
              <w:t>л</w:t>
            </w:r>
            <w:r w:rsidRPr="00867AB0">
              <w:rPr>
                <w:rFonts w:ascii="Liberation Serif" w:hAnsi="Liberation Serif" w:cs="Liberation Serif"/>
                <w:sz w:val="15"/>
                <w:szCs w:val="15"/>
              </w:rPr>
              <w:tab/>
              <w:t>2</w:t>
            </w:r>
          </w:p>
          <w:p w:rsidR="002D5FBE" w:rsidRPr="00867AB0" w:rsidRDefault="00867AB0">
            <w:pPr>
              <w:pStyle w:val="a9"/>
              <w:spacing w:line="18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тыс. 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124,3</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380"/>
              <w:rPr>
                <w:rFonts w:ascii="Liberation Serif" w:hAnsi="Liberation Serif" w:cs="Liberation Serif"/>
                <w:sz w:val="22"/>
                <w:szCs w:val="22"/>
              </w:rPr>
            </w:pPr>
            <w:r w:rsidRPr="00867AB0">
              <w:rPr>
                <w:rFonts w:ascii="Liberation Serif" w:hAnsi="Liberation Serif" w:cs="Liberation Serif"/>
                <w:sz w:val="22"/>
                <w:szCs w:val="22"/>
              </w:rPr>
              <w:t>173,22</w:t>
            </w:r>
          </w:p>
        </w:tc>
      </w:tr>
      <w:tr w:rsidR="002D5FBE" w:rsidRPr="00867AB0">
        <w:trPr>
          <w:trHeight w:hRule="exact" w:val="725"/>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280"/>
              <w:rPr>
                <w:rFonts w:ascii="Liberation Serif" w:hAnsi="Liberation Serif" w:cs="Liberation Serif"/>
                <w:sz w:val="22"/>
                <w:szCs w:val="22"/>
              </w:rPr>
            </w:pPr>
            <w:r w:rsidRPr="00867AB0">
              <w:rPr>
                <w:rFonts w:ascii="Liberation Serif" w:hAnsi="Liberation Serif" w:cs="Liberation Serif"/>
                <w:b/>
                <w:bCs/>
                <w:sz w:val="22"/>
                <w:szCs w:val="22"/>
              </w:rPr>
              <w:t>4</w:t>
            </w:r>
          </w:p>
        </w:tc>
        <w:tc>
          <w:tcPr>
            <w:tcW w:w="9000" w:type="dxa"/>
            <w:gridSpan w:val="4"/>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ОБЪЕКТЫ СОЦИАЛЬНОГО И КУЛЬТУРНО-БЫТОВОГО ОБСЛУЖИВАНИЯ НАСЕЛЕНИЯ</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4.1</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образования и науки</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4.1.1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Дошкольная образовательная организация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4.1.2</w:t>
            </w: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Школа</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4.1.3</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Дополнительное образование</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4.2</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культуры и искусства</w:t>
            </w:r>
          </w:p>
        </w:tc>
      </w:tr>
      <w:tr w:rsidR="002D5FBE" w:rsidRPr="00867AB0">
        <w:trPr>
          <w:trHeight w:hRule="exact" w:val="278"/>
          <w:jc w:val="center"/>
        </w:trPr>
        <w:tc>
          <w:tcPr>
            <w:tcW w:w="68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4.2.1</w:t>
            </w:r>
          </w:p>
        </w:tc>
        <w:tc>
          <w:tcPr>
            <w:tcW w:w="5294"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Дом культуры</w:t>
            </w:r>
          </w:p>
        </w:tc>
        <w:tc>
          <w:tcPr>
            <w:tcW w:w="8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r>
    </w:tbl>
    <w:p w:rsidR="002D5FBE" w:rsidRPr="00867AB0" w:rsidRDefault="00867AB0">
      <w:pPr>
        <w:spacing w:line="1" w:lineRule="exact"/>
        <w:rPr>
          <w:rFonts w:ascii="Liberation Serif" w:hAnsi="Liberation Serif" w:cs="Liberation Serif"/>
        </w:rPr>
      </w:pPr>
      <w:r w:rsidRPr="00867AB0">
        <w:rPr>
          <w:rFonts w:ascii="Liberation Serif" w:hAnsi="Liberation Serif" w:cs="Liberation Serif"/>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82"/>
        <w:gridCol w:w="5294"/>
        <w:gridCol w:w="898"/>
        <w:gridCol w:w="1402"/>
        <w:gridCol w:w="1406"/>
      </w:tblGrid>
      <w:tr w:rsidR="002D5FBE" w:rsidRPr="00867AB0">
        <w:trPr>
          <w:trHeight w:hRule="exact" w:val="27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lastRenderedPageBreak/>
              <w:t>4.3</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здравоохранения</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4.3.1</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ГАУЗ СО "Городская больница ЗАТО Свободный»</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4.3.2</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Аптечная организация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2</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4.4</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физической культуры и массового спорта</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4.4.1</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Спортивное сооружение</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4</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5</w:t>
            </w:r>
          </w:p>
        </w:tc>
      </w:tr>
      <w:tr w:rsidR="002D5FBE" w:rsidRPr="00867AB0">
        <w:trPr>
          <w:trHeight w:hRule="exact" w:val="283"/>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4.4.2</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Физкультурно-оздоровительный комплекс</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14"/>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4.5</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единой государственной системы предупреждения и ликвидации чрезвычайных ситуаций</w:t>
            </w:r>
          </w:p>
        </w:tc>
      </w:tr>
      <w:tr w:rsidR="002D5FBE" w:rsidRPr="00867AB0">
        <w:trPr>
          <w:trHeight w:hRule="exact" w:val="518"/>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4.5.1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Специальное управление ФПС № 5 МЧС России (филиал)</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4.6</w:t>
            </w:r>
          </w:p>
        </w:tc>
        <w:tc>
          <w:tcPr>
            <w:tcW w:w="9000" w:type="dxa"/>
            <w:gridSpan w:val="4"/>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Иные объекты</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4.6.1</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Администрация</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4.6.2</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 проведения гражданских обрядов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514"/>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4.6.3</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Непроизводственный объект коммунально-бытового обслуживания и предоставления персональных услуг</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6</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4.6.4</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Объекты торговли, общественного питания</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17</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17</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4.6.5</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 религиозной организации</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4.7</w:t>
            </w:r>
          </w:p>
        </w:tc>
        <w:tc>
          <w:tcPr>
            <w:tcW w:w="9000" w:type="dxa"/>
            <w:gridSpan w:val="4"/>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связи</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4.7.1</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Объекты почтовой связи</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4.7.2</w:t>
            </w:r>
          </w:p>
        </w:tc>
        <w:tc>
          <w:tcPr>
            <w:tcW w:w="5294"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ООО «Импульс»</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4.8</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i/>
                <w:iCs/>
                <w:sz w:val="22"/>
                <w:szCs w:val="22"/>
              </w:rPr>
              <w:t>Объекты социального обслуживания</w:t>
            </w:r>
          </w:p>
        </w:tc>
      </w:tr>
      <w:tr w:rsidR="002D5FBE" w:rsidRPr="00867AB0">
        <w:trPr>
          <w:trHeight w:hRule="exact" w:val="514"/>
          <w:jc w:val="center"/>
        </w:trPr>
        <w:tc>
          <w:tcPr>
            <w:tcW w:w="68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4.8.1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ГАУ «КЦСОН» г. Верхняя Слада. Консультативное отделение</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both"/>
              <w:rPr>
                <w:rFonts w:ascii="Liberation Serif" w:hAnsi="Liberation Serif" w:cs="Liberation Serif"/>
                <w:sz w:val="22"/>
                <w:szCs w:val="22"/>
              </w:rPr>
            </w:pPr>
            <w:r w:rsidRPr="00867AB0">
              <w:rPr>
                <w:rFonts w:ascii="Liberation Serif" w:hAnsi="Liberation Serif" w:cs="Liberation Serif"/>
                <w:sz w:val="22"/>
                <w:szCs w:val="22"/>
              </w:rPr>
              <w:t>объект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1</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b/>
                <w:bCs/>
                <w:sz w:val="22"/>
                <w:szCs w:val="22"/>
              </w:rPr>
              <w:t>5</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ТРАНСПОРТНАЯ ИНФРАСТРУКТУРА</w:t>
            </w:r>
          </w:p>
        </w:tc>
      </w:tr>
      <w:tr w:rsidR="002D5FBE" w:rsidRPr="00867AB0">
        <w:trPr>
          <w:trHeight w:hRule="exact" w:val="269"/>
          <w:jc w:val="center"/>
        </w:trPr>
        <w:tc>
          <w:tcPr>
            <w:tcW w:w="68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5.1</w:t>
            </w: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Общая протяженность улично-дорожной сети</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jc w:val="both"/>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9,61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20,96</w:t>
            </w:r>
          </w:p>
        </w:tc>
      </w:tr>
      <w:tr w:rsidR="002D5FBE" w:rsidRPr="00867AB0">
        <w:trPr>
          <w:trHeight w:hRule="exact" w:val="264"/>
          <w:jc w:val="center"/>
        </w:trPr>
        <w:tc>
          <w:tcPr>
            <w:tcW w:w="682"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240"/>
              <w:rPr>
                <w:rFonts w:ascii="Liberation Serif" w:hAnsi="Liberation Serif" w:cs="Liberation Serif"/>
                <w:sz w:val="22"/>
                <w:szCs w:val="22"/>
              </w:rPr>
            </w:pPr>
            <w:r w:rsidRPr="00867AB0">
              <w:rPr>
                <w:rFonts w:ascii="Liberation Serif" w:hAnsi="Liberation Serif" w:cs="Liberation Serif"/>
                <w:b/>
                <w:bCs/>
                <w:sz w:val="22"/>
                <w:szCs w:val="22"/>
              </w:rPr>
              <w:t>6</w:t>
            </w:r>
          </w:p>
        </w:tc>
        <w:tc>
          <w:tcPr>
            <w:tcW w:w="9000" w:type="dxa"/>
            <w:gridSpan w:val="4"/>
            <w:tcBorders>
              <w:top w:val="single" w:sz="4" w:space="0" w:color="auto"/>
              <w:left w:val="single" w:sz="4" w:space="0" w:color="auto"/>
              <w:right w:val="single" w:sz="4" w:space="0" w:color="auto"/>
            </w:tcBorders>
            <w:shd w:val="clear" w:color="auto" w:fill="FFFFFF"/>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ИНЖЕНЕРНАЯ ИНФРАСТРУКТУРА И БЛАГОУСТРОЙСТВО ТЕРРИТОРИИ</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6.1</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Водоснабжение</w:t>
            </w:r>
          </w:p>
        </w:tc>
      </w:tr>
      <w:tr w:rsidR="002D5FBE" w:rsidRPr="00867AB0">
        <w:trPr>
          <w:trHeight w:hRule="exact" w:val="51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Водопотребление - всего</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тыс.мЗ/ сут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Протяженность</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32,08</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32,17</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6.2</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Водоотведение</w:t>
            </w:r>
          </w:p>
        </w:tc>
      </w:tr>
      <w:tr w:rsidR="002D5FBE" w:rsidRPr="00867AB0">
        <w:trPr>
          <w:trHeight w:hRule="exact" w:val="51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Общее поступление сточных вод - всего</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52"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тыс.мЗ/ сут</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Протяженность</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18,20</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18,23</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6.3</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Т еплоснабжение</w:t>
            </w:r>
          </w:p>
        </w:tc>
      </w:tr>
      <w:tr w:rsidR="002D5FBE" w:rsidRPr="00867AB0">
        <w:trPr>
          <w:trHeight w:hRule="exact" w:val="278"/>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Потребление тепла</w:t>
            </w:r>
          </w:p>
        </w:tc>
        <w:tc>
          <w:tcPr>
            <w:tcW w:w="898"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Гкал</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Протяженность</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17,43</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17,52</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6.4</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Г азоснабжение</w:t>
            </w:r>
          </w:p>
        </w:tc>
      </w:tr>
      <w:tr w:rsidR="002D5FBE" w:rsidRPr="00867AB0">
        <w:trPr>
          <w:trHeight w:hRule="exact" w:val="470"/>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Расход газа</w:t>
            </w:r>
          </w:p>
        </w:tc>
        <w:tc>
          <w:tcPr>
            <w:tcW w:w="898" w:type="dxa"/>
            <w:tcBorders>
              <w:top w:val="single" w:sz="4" w:space="0" w:color="auto"/>
              <w:left w:val="single" w:sz="4" w:space="0" w:color="auto"/>
            </w:tcBorders>
            <w:shd w:val="clear" w:color="auto" w:fill="FFFFFF"/>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hAnsi="Liberation Serif" w:cs="Liberation Serif"/>
                <w:sz w:val="20"/>
                <w:szCs w:val="20"/>
              </w:rPr>
              <w:t>тыс.м</w:t>
            </w:r>
            <w:r w:rsidRPr="00867AB0">
              <w:rPr>
                <w:rFonts w:ascii="Liberation Serif" w:hAnsi="Liberation Serif" w:cs="Liberation Serif"/>
                <w:sz w:val="20"/>
                <w:szCs w:val="20"/>
                <w:vertAlign w:val="superscript"/>
              </w:rPr>
              <w:t>3</w:t>
            </w:r>
            <w:r w:rsidRPr="00867AB0">
              <w:rPr>
                <w:rFonts w:ascii="Liberation Serif" w:hAnsi="Liberation Serif" w:cs="Liberation Serif"/>
                <w:sz w:val="20"/>
                <w:szCs w:val="20"/>
              </w:rPr>
              <w:t>/ год</w:t>
            </w:r>
          </w:p>
        </w:tc>
        <w:tc>
          <w:tcPr>
            <w:tcW w:w="1402" w:type="dxa"/>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c>
          <w:tcPr>
            <w:tcW w:w="1406" w:type="dxa"/>
            <w:tcBorders>
              <w:top w:val="single" w:sz="4" w:space="0" w:color="auto"/>
              <w:left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r>
      <w:tr w:rsidR="002D5FBE" w:rsidRPr="00867AB0">
        <w:trPr>
          <w:trHeight w:hRule="exact" w:val="259"/>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Газопровод магистральный</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8,82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8,82</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Газопровод высокого давления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38,95</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43,40</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Газопровод низкого давления</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3,51</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3,51</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6.6</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Электроснабжение</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Линии электропередачи 220 кВ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26,57</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26,57</w:t>
            </w:r>
          </w:p>
        </w:tc>
      </w:tr>
      <w:tr w:rsidR="002D5FBE" w:rsidRPr="00867AB0">
        <w:trPr>
          <w:trHeight w:hRule="exact" w:val="259"/>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Линии электропередачи 110 кВ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14,54</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14,54</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Линии электропередачи 35 кВ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45,29</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45,29</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Линии электропередачи 6 кВ</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11,72</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11,72</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6.7</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Телефонная связь</w:t>
            </w:r>
          </w:p>
        </w:tc>
      </w:tr>
      <w:tr w:rsidR="002D5FBE" w:rsidRPr="00867AB0">
        <w:trPr>
          <w:trHeight w:hRule="exact" w:val="259"/>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Потребность в телефонах</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шт</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jc w:val="center"/>
              <w:rPr>
                <w:rFonts w:ascii="Liberation Serif" w:hAnsi="Liberation Serif" w:cs="Liberation Serif"/>
                <w:sz w:val="22"/>
                <w:szCs w:val="22"/>
              </w:rPr>
            </w:pPr>
            <w:r w:rsidRPr="00867AB0">
              <w:rPr>
                <w:rFonts w:ascii="Liberation Serif" w:hAnsi="Liberation Serif" w:cs="Liberation Serif"/>
                <w:sz w:val="22"/>
                <w:szCs w:val="22"/>
              </w:rPr>
              <w:t>3219</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4197</w:t>
            </w:r>
          </w:p>
        </w:tc>
      </w:tr>
      <w:tr w:rsidR="002D5FBE" w:rsidRPr="00867AB0">
        <w:trPr>
          <w:trHeight w:hRule="exact" w:val="264"/>
          <w:jc w:val="center"/>
        </w:trPr>
        <w:tc>
          <w:tcPr>
            <w:tcW w:w="682" w:type="dxa"/>
            <w:vMerge/>
            <w:tcBorders>
              <w:left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Протяженность</w:t>
            </w:r>
          </w:p>
        </w:tc>
        <w:tc>
          <w:tcPr>
            <w:tcW w:w="898"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13,23</w:t>
            </w:r>
          </w:p>
        </w:tc>
        <w:tc>
          <w:tcPr>
            <w:tcW w:w="1406" w:type="dxa"/>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440"/>
              <w:rPr>
                <w:rFonts w:ascii="Liberation Serif" w:hAnsi="Liberation Serif" w:cs="Liberation Serif"/>
                <w:sz w:val="22"/>
                <w:szCs w:val="22"/>
              </w:rPr>
            </w:pPr>
            <w:r w:rsidRPr="00867AB0">
              <w:rPr>
                <w:rFonts w:ascii="Liberation Serif" w:hAnsi="Liberation Serif" w:cs="Liberation Serif"/>
                <w:sz w:val="22"/>
                <w:szCs w:val="22"/>
              </w:rPr>
              <w:t>13,23</w:t>
            </w:r>
          </w:p>
        </w:tc>
      </w:tr>
      <w:tr w:rsidR="002D5FBE" w:rsidRPr="00867AB0">
        <w:trPr>
          <w:trHeight w:hRule="exact" w:val="264"/>
          <w:jc w:val="center"/>
        </w:trPr>
        <w:tc>
          <w:tcPr>
            <w:tcW w:w="682" w:type="dxa"/>
            <w:vMerge w:val="restart"/>
            <w:tcBorders>
              <w:top w:val="single" w:sz="4" w:space="0" w:color="auto"/>
              <w:left w:val="single" w:sz="4" w:space="0" w:color="auto"/>
            </w:tcBorders>
            <w:shd w:val="clear" w:color="auto" w:fill="FFFFFF"/>
            <w:vAlign w:val="center"/>
          </w:tcPr>
          <w:p w:rsidR="002D5FBE" w:rsidRPr="00867AB0" w:rsidRDefault="00867AB0">
            <w:pPr>
              <w:pStyle w:val="a9"/>
              <w:spacing w:line="240" w:lineRule="auto"/>
              <w:ind w:firstLine="160"/>
              <w:rPr>
                <w:rFonts w:ascii="Liberation Serif" w:hAnsi="Liberation Serif" w:cs="Liberation Serif"/>
                <w:sz w:val="22"/>
                <w:szCs w:val="22"/>
              </w:rPr>
            </w:pPr>
            <w:r w:rsidRPr="00867AB0">
              <w:rPr>
                <w:rFonts w:ascii="Liberation Serif" w:hAnsi="Liberation Serif" w:cs="Liberation Serif"/>
                <w:sz w:val="22"/>
                <w:szCs w:val="22"/>
              </w:rPr>
              <w:t>6.8</w:t>
            </w:r>
          </w:p>
        </w:tc>
        <w:tc>
          <w:tcPr>
            <w:tcW w:w="9000" w:type="dxa"/>
            <w:gridSpan w:val="4"/>
            <w:tcBorders>
              <w:top w:val="single" w:sz="4" w:space="0" w:color="auto"/>
              <w:left w:val="single" w:sz="4" w:space="0" w:color="auto"/>
              <w:right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b/>
                <w:bCs/>
                <w:sz w:val="22"/>
                <w:szCs w:val="22"/>
              </w:rPr>
              <w:t>Инженерная подготовка территории</w:t>
            </w:r>
          </w:p>
        </w:tc>
      </w:tr>
      <w:tr w:rsidR="002D5FBE" w:rsidRPr="00867AB0">
        <w:trPr>
          <w:trHeight w:hRule="exact" w:val="288"/>
          <w:jc w:val="center"/>
        </w:trPr>
        <w:tc>
          <w:tcPr>
            <w:tcW w:w="682" w:type="dxa"/>
            <w:vMerge/>
            <w:tcBorders>
              <w:left w:val="single" w:sz="4" w:space="0" w:color="auto"/>
              <w:bottom w:val="single" w:sz="4" w:space="0" w:color="auto"/>
            </w:tcBorders>
            <w:shd w:val="clear" w:color="auto" w:fill="FFFFFF"/>
            <w:vAlign w:val="center"/>
          </w:tcPr>
          <w:p w:rsidR="002D5FBE" w:rsidRPr="00867AB0" w:rsidRDefault="002D5FBE">
            <w:pPr>
              <w:rPr>
                <w:rFonts w:ascii="Liberation Serif" w:hAnsi="Liberation Serif" w:cs="Liberation Serif"/>
              </w:rPr>
            </w:pPr>
          </w:p>
        </w:tc>
        <w:tc>
          <w:tcPr>
            <w:tcW w:w="5294" w:type="dxa"/>
            <w:tcBorders>
              <w:top w:val="single" w:sz="4" w:space="0" w:color="auto"/>
              <w:left w:val="single" w:sz="4" w:space="0" w:color="auto"/>
              <w:bottom w:val="single" w:sz="4" w:space="0" w:color="auto"/>
            </w:tcBorders>
            <w:shd w:val="clear" w:color="auto" w:fill="FFFFFF"/>
            <w:vAlign w:val="bottom"/>
          </w:tcPr>
          <w:p w:rsidR="002D5FBE" w:rsidRPr="00867AB0" w:rsidRDefault="00867AB0">
            <w:pPr>
              <w:pStyle w:val="a9"/>
              <w:spacing w:line="240" w:lineRule="auto"/>
              <w:ind w:firstLine="0"/>
              <w:rPr>
                <w:rFonts w:ascii="Liberation Serif" w:hAnsi="Liberation Serif" w:cs="Liberation Serif"/>
                <w:sz w:val="22"/>
                <w:szCs w:val="22"/>
              </w:rPr>
            </w:pPr>
            <w:r w:rsidRPr="00867AB0">
              <w:rPr>
                <w:rFonts w:ascii="Liberation Serif" w:hAnsi="Liberation Serif" w:cs="Liberation Serif"/>
                <w:sz w:val="22"/>
                <w:szCs w:val="22"/>
              </w:rPr>
              <w:t>Защитные сооружения</w:t>
            </w:r>
          </w:p>
        </w:tc>
        <w:tc>
          <w:tcPr>
            <w:tcW w:w="898"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260"/>
              <w:rPr>
                <w:rFonts w:ascii="Liberation Serif" w:hAnsi="Liberation Serif" w:cs="Liberation Serif"/>
                <w:sz w:val="22"/>
                <w:szCs w:val="22"/>
              </w:rPr>
            </w:pPr>
            <w:r w:rsidRPr="00867AB0">
              <w:rPr>
                <w:rFonts w:ascii="Liberation Serif" w:hAnsi="Liberation Serif" w:cs="Liberation Serif"/>
                <w:sz w:val="22"/>
                <w:szCs w:val="22"/>
              </w:rPr>
              <w:t>км</w:t>
            </w:r>
          </w:p>
        </w:tc>
        <w:tc>
          <w:tcPr>
            <w:tcW w:w="1402" w:type="dxa"/>
            <w:tcBorders>
              <w:top w:val="single" w:sz="4" w:space="0" w:color="auto"/>
              <w:left w:val="single" w:sz="4" w:space="0" w:color="auto"/>
              <w:bottom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center"/>
          </w:tcPr>
          <w:p w:rsidR="002D5FBE" w:rsidRPr="00867AB0" w:rsidRDefault="00867AB0">
            <w:pPr>
              <w:pStyle w:val="a9"/>
              <w:spacing w:line="240" w:lineRule="auto"/>
              <w:ind w:firstLine="0"/>
              <w:jc w:val="center"/>
              <w:rPr>
                <w:rFonts w:ascii="Liberation Serif" w:hAnsi="Liberation Serif" w:cs="Liberation Serif"/>
                <w:sz w:val="20"/>
                <w:szCs w:val="20"/>
              </w:rPr>
            </w:pPr>
            <w:r w:rsidRPr="00867AB0">
              <w:rPr>
                <w:rFonts w:ascii="Liberation Serif" w:eastAsia="Arial" w:hAnsi="Liberation Serif" w:cs="Liberation Serif"/>
                <w:sz w:val="20"/>
                <w:szCs w:val="20"/>
              </w:rPr>
              <w:t>—</w:t>
            </w:r>
          </w:p>
        </w:tc>
      </w:tr>
    </w:tbl>
    <w:p w:rsidR="00867AB0" w:rsidRPr="00867AB0" w:rsidRDefault="00867AB0">
      <w:pPr>
        <w:rPr>
          <w:rFonts w:ascii="Liberation Serif" w:hAnsi="Liberation Serif" w:cs="Liberation Serif"/>
        </w:rPr>
      </w:pPr>
    </w:p>
    <w:sectPr w:rsidR="00867AB0" w:rsidRPr="00867AB0">
      <w:footerReference w:type="even" r:id="rId23"/>
      <w:footerReference w:type="default" r:id="rId24"/>
      <w:pgSz w:w="11900" w:h="16840"/>
      <w:pgMar w:top="841" w:right="416" w:bottom="823" w:left="1332" w:header="413"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D0E" w:rsidRDefault="00980D0E">
      <w:r>
        <w:separator/>
      </w:r>
    </w:p>
  </w:endnote>
  <w:endnote w:type="continuationSeparator" w:id="0">
    <w:p w:rsidR="00980D0E" w:rsidRDefault="0098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Times New Roman CYR">
    <w:panose1 w:val="02020603050405020304"/>
    <w:charset w:val="CC"/>
    <w:family w:val="auto"/>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r>
      <w:rPr>
        <w:noProof/>
        <w:lang w:bidi="ar-SA"/>
      </w:rPr>
      <mc:AlternateContent>
        <mc:Choice Requires="wps">
          <w:drawing>
            <wp:anchor distT="0" distB="0" distL="0" distR="0" simplePos="0" relativeHeight="62914692" behindDoc="1" locked="0" layoutInCell="1" allowOverlap="1" wp14:anchorId="66458B87" wp14:editId="1506A246">
              <wp:simplePos x="0" y="0"/>
              <wp:positionH relativeFrom="page">
                <wp:posOffset>3411855</wp:posOffset>
              </wp:positionH>
              <wp:positionV relativeFrom="page">
                <wp:posOffset>10273665</wp:posOffset>
              </wp:positionV>
              <wp:extent cx="1423670" cy="143510"/>
              <wp:effectExtent l="0" t="0" r="0" b="0"/>
              <wp:wrapNone/>
              <wp:docPr id="5" name="Shape 5"/>
              <wp:cNvGraphicFramePr/>
              <a:graphic xmlns:a="http://schemas.openxmlformats.org/drawingml/2006/main">
                <a:graphicData uri="http://schemas.microsoft.com/office/word/2010/wordprocessingShape">
                  <wps:wsp>
                    <wps:cNvSpPr txBox="1"/>
                    <wps:spPr>
                      <a:xfrm>
                        <a:off x="0" y="0"/>
                        <a:ext cx="1423670" cy="143510"/>
                      </a:xfrm>
                      <a:prstGeom prst="rect">
                        <a:avLst/>
                      </a:prstGeom>
                      <a:noFill/>
                    </wps:spPr>
                    <wps:txbx>
                      <w:txbxContent>
                        <w:p w:rsidR="00867AB0" w:rsidRDefault="00867AB0">
                          <w:pPr>
                            <w:pStyle w:val="20"/>
                            <w:rPr>
                              <w:sz w:val="32"/>
                              <w:szCs w:val="32"/>
                            </w:rPr>
                          </w:pPr>
                          <w:r>
                            <w:rPr>
                              <w:b/>
                              <w:bCs/>
                              <w:i/>
                              <w:iCs/>
                              <w:sz w:val="32"/>
                              <w:szCs w:val="32"/>
                            </w:rPr>
                            <w:t>г. Омск - 2023 г.</w:t>
                          </w:r>
                        </w:p>
                      </w:txbxContent>
                    </wps:txbx>
                    <wps:bodyPr wrap="none" lIns="0" tIns="0" rIns="0" bIns="0">
                      <a:spAutoFit/>
                    </wps:bodyPr>
                  </wps:wsp>
                </a:graphicData>
              </a:graphic>
            </wp:anchor>
          </w:drawing>
        </mc:Choice>
        <mc:Fallback>
          <w:pict>
            <v:shapetype w14:anchorId="66458B87" id="_x0000_t202" coordsize="21600,21600" o:spt="202" path="m,l,21600r21600,l21600,xe">
              <v:stroke joinstyle="miter"/>
              <v:path gradientshapeok="t" o:connecttype="rect"/>
            </v:shapetype>
            <v:shape id="Shape 5" o:spid="_x0000_s1027" type="#_x0000_t202" style="position:absolute;margin-left:268.65pt;margin-top:808.95pt;width:112.1pt;height:11.3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LG+lQEAACIDAAAOAAAAZHJzL2Uyb0RvYy54bWysUttOwzAMfUfiH6K8s+7CAFXrEAiBkBAg&#10;AR+QpckaqYmjOKzd3+Nk3YbgDfGSOLZzfHzsxXVvW7ZRAQ24ik9GY86Uk1Abt674x/v92RVnGIWr&#10;RQtOVXyrkF8vT08WnS/VFBpoaxUYgTgsO1/xJkZfFgXKRlmBI/DKUVBDsCLSM6yLOoiO0G1bTMfj&#10;i6KDUPsAUiGS924X5MuMr7WS8UVrVJG1FSduMZ8hn6t0FsuFKNdB+MbIgYb4AwsrjKOiB6g7EQX7&#10;DOYXlDUyAIKOIwm2AK2NVLkH6mYy/tHNWyO8yr2QOOgPMuH/wcrnzWtgpq74nDMnLI0oV2XzJE3n&#10;saSMN085sb+Fnka89yM5U8e9Djbd1AujOIm8PQir+shk+nQ+nV1cUkhSbHI+m0+y8sXxtw8YHxRY&#10;loyKBxpc1lNsnjASE0rdp6RiDu5N2yZ/orijkqzYr/qB9wrqLdHuaLYVd7R8nLWPjqRLa7A3wt5Y&#10;DUYCR3/zGalArptQd1BDMRpEpjMsTZr093fOOq728gsAAP//AwBQSwMEFAAGAAgAAAAhAOjVkGXf&#10;AAAADQEAAA8AAABkcnMvZG93bnJldi54bWxMj8FOwzAMhu9IvENkJG4sLaPtKE0nNIkLNzaExC1r&#10;vKYicaok69q3JzvB0f4//f7cbGdr2IQ+DI4E5KsMGFLn1EC9gM/D28MGWIiSlDSOUMCCAbbt7U0j&#10;a+Uu9IHTPvYslVCopQAd41hzHjqNVoaVG5FSdnLeyphG33Pl5SWVW8Mfs6zkVg6ULmg54k5j97M/&#10;WwHV/OVwDLjD79PUeT0sG/O+CHF/N7++AIs4xz8YrvpJHdrkdHRnUoEZAcW6Wic0BWVePQNLSFXm&#10;BbDjdfWUFcDbhv//ov0FAAD//wMAUEsBAi0AFAAGAAgAAAAhALaDOJL+AAAA4QEAABMAAAAAAAAA&#10;AAAAAAAAAAAAAFtDb250ZW50X1R5cGVzXS54bWxQSwECLQAUAAYACAAAACEAOP0h/9YAAACUAQAA&#10;CwAAAAAAAAAAAAAAAAAvAQAAX3JlbHMvLnJlbHNQSwECLQAUAAYACAAAACEA5tCxvpUBAAAiAwAA&#10;DgAAAAAAAAAAAAAAAAAuAgAAZHJzL2Uyb0RvYy54bWxQSwECLQAUAAYACAAAACEA6NWQZd8AAAAN&#10;AQAADwAAAAAAAAAAAAAAAADvAwAAZHJzL2Rvd25yZXYueG1sUEsFBgAAAAAEAAQA8wAAAPsEAAAA&#10;AA==&#10;" filled="f" stroked="f">
              <v:textbox style="mso-fit-shape-to-text:t" inset="0,0,0,0">
                <w:txbxContent>
                  <w:p w:rsidR="00867AB0" w:rsidRDefault="00867AB0">
                    <w:pPr>
                      <w:pStyle w:val="20"/>
                      <w:rPr>
                        <w:sz w:val="32"/>
                        <w:szCs w:val="32"/>
                      </w:rPr>
                    </w:pPr>
                    <w:r>
                      <w:rPr>
                        <w:b/>
                        <w:bCs/>
                        <w:i/>
                        <w:iCs/>
                        <w:sz w:val="32"/>
                        <w:szCs w:val="32"/>
                      </w:rPr>
                      <w:t>г. Омск - 2023 г.</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r>
      <w:rPr>
        <w:noProof/>
        <w:lang w:bidi="ar-SA"/>
      </w:rPr>
      <mc:AlternateContent>
        <mc:Choice Requires="wps">
          <w:drawing>
            <wp:anchor distT="0" distB="0" distL="0" distR="0" simplePos="0" relativeHeight="62914690" behindDoc="1" locked="0" layoutInCell="1" allowOverlap="1" wp14:anchorId="2D3A4240" wp14:editId="2F0C5702">
              <wp:simplePos x="0" y="0"/>
              <wp:positionH relativeFrom="page">
                <wp:posOffset>3583305</wp:posOffset>
              </wp:positionH>
              <wp:positionV relativeFrom="page">
                <wp:posOffset>10273665</wp:posOffset>
              </wp:positionV>
              <wp:extent cx="1423670" cy="143510"/>
              <wp:effectExtent l="0" t="0" r="0" b="0"/>
              <wp:wrapNone/>
              <wp:docPr id="3" name="Shape 3"/>
              <wp:cNvGraphicFramePr/>
              <a:graphic xmlns:a="http://schemas.openxmlformats.org/drawingml/2006/main">
                <a:graphicData uri="http://schemas.microsoft.com/office/word/2010/wordprocessingShape">
                  <wps:wsp>
                    <wps:cNvSpPr txBox="1"/>
                    <wps:spPr>
                      <a:xfrm>
                        <a:off x="0" y="0"/>
                        <a:ext cx="1423670" cy="143510"/>
                      </a:xfrm>
                      <a:prstGeom prst="rect">
                        <a:avLst/>
                      </a:prstGeom>
                      <a:noFill/>
                    </wps:spPr>
                    <wps:txbx>
                      <w:txbxContent>
                        <w:p w:rsidR="00867AB0" w:rsidRDefault="00C140D8" w:rsidP="0045074C">
                          <w:pPr>
                            <w:pStyle w:val="20"/>
                            <w:rPr>
                              <w:sz w:val="32"/>
                              <w:szCs w:val="32"/>
                            </w:rPr>
                          </w:pPr>
                          <w:r w:rsidRPr="00017047">
                            <w:rPr>
                              <w:b/>
                              <w:bCs/>
                              <w:iCs/>
                              <w:sz w:val="32"/>
                              <w:szCs w:val="32"/>
                            </w:rPr>
                            <w:t>2024</w:t>
                          </w:r>
                          <w:r w:rsidR="00867AB0" w:rsidRPr="00017047">
                            <w:rPr>
                              <w:b/>
                              <w:bCs/>
                              <w:iCs/>
                              <w:sz w:val="32"/>
                              <w:szCs w:val="32"/>
                            </w:rPr>
                            <w:t xml:space="preserve"> г</w:t>
                          </w:r>
                          <w:r w:rsidR="00867AB0">
                            <w:rPr>
                              <w:b/>
                              <w:bCs/>
                              <w:i/>
                              <w:iCs/>
                              <w:sz w:val="32"/>
                              <w:szCs w:val="32"/>
                            </w:rPr>
                            <w:t>.</w:t>
                          </w:r>
                        </w:p>
                      </w:txbxContent>
                    </wps:txbx>
                    <wps:bodyPr wrap="none" lIns="0" tIns="0" rIns="0" bIns="0">
                      <a:spAutoFit/>
                    </wps:bodyPr>
                  </wps:wsp>
                </a:graphicData>
              </a:graphic>
            </wp:anchor>
          </w:drawing>
        </mc:Choice>
        <mc:Fallback>
          <w:pict>
            <v:shapetype w14:anchorId="2D3A4240" id="_x0000_t202" coordsize="21600,21600" o:spt="202" path="m,l,21600r21600,l21600,xe">
              <v:stroke joinstyle="miter"/>
              <v:path gradientshapeok="t" o:connecttype="rect"/>
            </v:shapetype>
            <v:shape id="Shape 3" o:spid="_x0000_s1028" type="#_x0000_t202" style="position:absolute;margin-left:282.15pt;margin-top:808.95pt;width:112.1pt;height:11.3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LJzlwEAACkDAAAOAAAAZHJzL2Uyb0RvYy54bWysUttOwzAMfUfiH6K8s+4CA1XrEGgaQkKA&#10;BHxAliZrpCaO4rB2f4+T3RC8IV4Sx3aOj489u+1tyzYqoAFX8dFgyJlyEmrj1hX/eF9e3HCGUbha&#10;tOBUxbcK+e38/GzW+VKNoYG2VoERiMOy8xVvYvRlUaBslBU4AK8cBTUEKyI9w7qog+gI3bbFeDic&#10;Fh2E2geQCpG8i12QzzO+1krGF61RRdZWnLjFfIZ8rtJZzGeiXAfhGyP3NMQfWFhhHBU9Qi1EFOwz&#10;mF9Q1sgACDoOJNgCtDZS5R6om9HwRzdvjfAq90LioD/KhP8HK583r4GZuuITzpywNKJclU2SNJ3H&#10;kjLePOXE/h56GvHBj+RMHfc62HRTL4ziJPL2KKzqI5Pp0+V4Mr2mkKTY6HJyNcrKF6ffPmB8UGBZ&#10;MioeaHBZT7F5wkhMKPWQkoo5WJq2Tf5EcUclWbFf9bmbI80V1Fti39GIK+5oBzlrHx0pmLbhYISD&#10;sdobqQb6u89IdXL5BL6D2tekeWRW+91JA//+zlmnDZ9/AQAA//8DAFBLAwQUAAYACAAAACEADR8W&#10;g98AAAANAQAADwAAAGRycy9kb3ducmV2LnhtbEyPy07DMBBF90j8gzVI7KhTaB6EOBWqxIYdLUJi&#10;58bTOMIeR7abJn+Pu4LlzD26c6bZztawCX0YHAlYrzJgSJ1TA/UCPg9vDxWwECUpaRyhgAUDbNvb&#10;m0bWyl3oA6d97FkqoVBLATrGseY8dBqtDCs3IqXs5LyVMY2+58rLSyq3hj9mWcGtHChd0HLEncbu&#10;Z3+2Asr5y+EYcIffp6nzelgq874IcX83v74AizjHPxiu+kkd2uR0dGdSgRkBebF5SmgKinX5DCwh&#10;ZVXlwI7X1SbLgbcN//9F+wsAAP//AwBQSwECLQAUAAYACAAAACEAtoM4kv4AAADhAQAAEwAAAAAA&#10;AAAAAAAAAAAAAAAAW0NvbnRlbnRfVHlwZXNdLnhtbFBLAQItABQABgAIAAAAIQA4/SH/1gAAAJQB&#10;AAALAAAAAAAAAAAAAAAAAC8BAABfcmVscy8ucmVsc1BLAQItABQABgAIAAAAIQDDKLJzlwEAACkD&#10;AAAOAAAAAAAAAAAAAAAAAC4CAABkcnMvZTJvRG9jLnhtbFBLAQItABQABgAIAAAAIQANHxaD3wAA&#10;AA0BAAAPAAAAAAAAAAAAAAAAAPEDAABkcnMvZG93bnJldi54bWxQSwUGAAAAAAQABADzAAAA/QQA&#10;AAAA&#10;" filled="f" stroked="f">
              <v:textbox style="mso-fit-shape-to-text:t" inset="0,0,0,0">
                <w:txbxContent>
                  <w:p w:rsidR="00867AB0" w:rsidRDefault="00C140D8" w:rsidP="0045074C">
                    <w:pPr>
                      <w:pStyle w:val="20"/>
                      <w:rPr>
                        <w:sz w:val="32"/>
                        <w:szCs w:val="32"/>
                      </w:rPr>
                    </w:pPr>
                    <w:r w:rsidRPr="00017047">
                      <w:rPr>
                        <w:b/>
                        <w:bCs/>
                        <w:iCs/>
                        <w:sz w:val="32"/>
                        <w:szCs w:val="32"/>
                      </w:rPr>
                      <w:t>2024</w:t>
                    </w:r>
                    <w:r w:rsidR="00867AB0" w:rsidRPr="00017047">
                      <w:rPr>
                        <w:b/>
                        <w:bCs/>
                        <w:iCs/>
                        <w:sz w:val="32"/>
                        <w:szCs w:val="32"/>
                      </w:rPr>
                      <w:t xml:space="preserve"> г</w:t>
                    </w:r>
                    <w:r w:rsidR="00867AB0">
                      <w:rPr>
                        <w:b/>
                        <w:bCs/>
                        <w:i/>
                        <w:iCs/>
                        <w:sz w:val="32"/>
                        <w:szCs w:val="3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r>
      <w:rPr>
        <w:noProof/>
        <w:lang w:bidi="ar-SA"/>
      </w:rPr>
      <mc:AlternateContent>
        <mc:Choice Requires="wps">
          <w:drawing>
            <wp:anchor distT="0" distB="0" distL="0" distR="0" simplePos="0" relativeHeight="62914698" behindDoc="1" locked="0" layoutInCell="1" allowOverlap="1" wp14:anchorId="0E1F13FE" wp14:editId="594EA7D3">
              <wp:simplePos x="0" y="0"/>
              <wp:positionH relativeFrom="page">
                <wp:posOffset>7112000</wp:posOffset>
              </wp:positionH>
              <wp:positionV relativeFrom="page">
                <wp:posOffset>10455275</wp:posOffset>
              </wp:positionV>
              <wp:extent cx="137160" cy="109855"/>
              <wp:effectExtent l="0" t="0" r="0" b="0"/>
              <wp:wrapNone/>
              <wp:docPr id="57" name="Shape 57"/>
              <wp:cNvGraphicFramePr/>
              <a:graphic xmlns:a="http://schemas.openxmlformats.org/drawingml/2006/main">
                <a:graphicData uri="http://schemas.microsoft.com/office/word/2010/wordprocessingShape">
                  <wps:wsp>
                    <wps:cNvSpPr txBox="1"/>
                    <wps:spPr>
                      <a:xfrm>
                        <a:off x="0" y="0"/>
                        <a:ext cx="137160" cy="109855"/>
                      </a:xfrm>
                      <a:prstGeom prst="rect">
                        <a:avLst/>
                      </a:prstGeom>
                      <a:noFill/>
                    </wps:spPr>
                    <wps:txbx>
                      <w:txbxContent>
                        <w:p w:rsidR="00867AB0" w:rsidRDefault="00867AB0">
                          <w:pPr>
                            <w:pStyle w:val="20"/>
                            <w:rPr>
                              <w:sz w:val="26"/>
                              <w:szCs w:val="26"/>
                            </w:rPr>
                          </w:pPr>
                        </w:p>
                      </w:txbxContent>
                    </wps:txbx>
                    <wps:bodyPr wrap="none" lIns="0" tIns="0" rIns="0" bIns="0">
                      <a:spAutoFit/>
                    </wps:bodyPr>
                  </wps:wsp>
                </a:graphicData>
              </a:graphic>
            </wp:anchor>
          </w:drawing>
        </mc:Choice>
        <mc:Fallback>
          <w:pict>
            <v:shapetype w14:anchorId="0E1F13FE" id="_x0000_t202" coordsize="21600,21600" o:spt="202" path="m,l,21600r21600,l21600,xe">
              <v:stroke joinstyle="miter"/>
              <v:path gradientshapeok="t" o:connecttype="rect"/>
            </v:shapetype>
            <v:shape id="Shape 57" o:spid="_x0000_s1029" type="#_x0000_t202" style="position:absolute;margin-left:560pt;margin-top:823.25pt;width:10.8pt;height:8.6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utmAEAACoDAAAOAAAAZHJzL2Uyb0RvYy54bWysUttOwzAMfUfiH6K8s3ZD41KtQyAEQkKA&#10;BHxAliZrpCaO4rB2f4+TrQPBG+IlcWzn+Bzbi6vBdmyjAhpwNZ9OSs6Uk9AYt675+9vdyQVnGIVr&#10;RAdO1XyrkF8tj48Wva/UDFroGhUYgTisel/zNkZfFQXKVlmBE/DKUVBDsCLSM6yLJoie0G1XzMry&#10;rOghND6AVIjkvd0F+TLja61kfNYaVWRdzYlbzGfI5yqdxXIhqnUQvjVyT0P8gYUVxlHRA9StiIJ9&#10;BPMLyhoZAEHHiQRbgNZGqqyB1EzLH2peW+FV1kLNQX9oE/4frHzavARmmprPzzlzwtKMcllGb2pO&#10;77GinFdPWXG4gYGGPPqRnEnzoINNN6lhFKc2bw+tVUNkMn06PZ+eUURSaFpeXsznCaX4+uwDxnsF&#10;liWj5oEmlxsqNo8Yd6ljSqrl4M50XfInhjsmyYrDashyZiPLFTRbIt/TjGvuaAk56x4ctTCtw2iE&#10;0VjtjVQD/fVHpDq5fALfQe1r0kCygP3ypIl/f+esrxVffgIAAP//AwBQSwMEFAAGAAgAAAAhAEPi&#10;gt/eAAAADwEAAA8AAABkcnMvZG93bnJldi54bWxMj81OwzAQhO9IvIO1SNyoEygmCnEqVIkLNwpC&#10;4ubG2zjCP5HtpsnbsznBbWd3NPtNs5udZRPGNAQvodwUwNB3QQ++l/D58XpXAUtZea1s8ChhwQS7&#10;9vqqUbUOF/+O0yH3jEJ8qpUEk/NYc546g06lTRjR0+0UolOZZOy5jupC4c7y+6IQ3KnB0wejRtwb&#10;7H4OZyfhaf4KOCbc4/dp6qIZlsq+LVLe3swvz8AyzvnPDCs+oUNLTMdw9joxS7qkfPLSJLbiEdjq&#10;KbelAHZcd+KhAt42/H+P9hcAAP//AwBQSwECLQAUAAYACAAAACEAtoM4kv4AAADhAQAAEwAAAAAA&#10;AAAAAAAAAAAAAAAAW0NvbnRlbnRfVHlwZXNdLnhtbFBLAQItABQABgAIAAAAIQA4/SH/1gAAAJQB&#10;AAALAAAAAAAAAAAAAAAAAC8BAABfcmVscy8ucmVsc1BLAQItABQABgAIAAAAIQCVOxutmAEAACoD&#10;AAAOAAAAAAAAAAAAAAAAAC4CAABkcnMvZTJvRG9jLnhtbFBLAQItABQABgAIAAAAIQBD4oLf3gAA&#10;AA8BAAAPAAAAAAAAAAAAAAAAAPIDAABkcnMvZG93bnJldi54bWxQSwUGAAAAAAQABADzAAAA/QQA&#10;AAAA&#10;" filled="f" stroked="f">
              <v:textbox style="mso-fit-shape-to-text:t" inset="0,0,0,0">
                <w:txbxContent>
                  <w:p w:rsidR="00867AB0" w:rsidRDefault="00867AB0">
                    <w:pPr>
                      <w:pStyle w:val="20"/>
                      <w:rPr>
                        <w:sz w:val="26"/>
                        <w:szCs w:val="2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AB0" w:rsidRDefault="00867AB0">
    <w:pPr>
      <w:spacing w:line="1" w:lineRule="exact"/>
    </w:pPr>
    <w:r>
      <w:rPr>
        <w:noProof/>
        <w:lang w:bidi="ar-SA"/>
      </w:rPr>
      <mc:AlternateContent>
        <mc:Choice Requires="wps">
          <w:drawing>
            <wp:anchor distT="0" distB="0" distL="0" distR="0" simplePos="0" relativeHeight="62914722" behindDoc="1" locked="0" layoutInCell="1" allowOverlap="1" wp14:anchorId="67989DBA" wp14:editId="64E7C8C7">
              <wp:simplePos x="0" y="0"/>
              <wp:positionH relativeFrom="page">
                <wp:posOffset>7084695</wp:posOffset>
              </wp:positionH>
              <wp:positionV relativeFrom="page">
                <wp:posOffset>10382885</wp:posOffset>
              </wp:positionV>
              <wp:extent cx="143510" cy="109855"/>
              <wp:effectExtent l="0" t="0" r="0" b="0"/>
              <wp:wrapNone/>
              <wp:docPr id="109" name="Shape 109"/>
              <wp:cNvGraphicFramePr/>
              <a:graphic xmlns:a="http://schemas.openxmlformats.org/drawingml/2006/main">
                <a:graphicData uri="http://schemas.microsoft.com/office/word/2010/wordprocessingShape">
                  <wps:wsp>
                    <wps:cNvSpPr txBox="1"/>
                    <wps:spPr>
                      <a:xfrm>
                        <a:off x="0" y="0"/>
                        <a:ext cx="143510" cy="109855"/>
                      </a:xfrm>
                      <a:prstGeom prst="rect">
                        <a:avLst/>
                      </a:prstGeom>
                      <a:noFill/>
                    </wps:spPr>
                    <wps:txbx>
                      <w:txbxContent>
                        <w:p w:rsidR="00867AB0" w:rsidRDefault="00867AB0">
                          <w:pPr>
                            <w:pStyle w:val="ad"/>
                            <w:rPr>
                              <w:sz w:val="26"/>
                              <w:szCs w:val="26"/>
                            </w:rPr>
                          </w:pPr>
                          <w:r>
                            <w:fldChar w:fldCharType="begin"/>
                          </w:r>
                          <w:r>
                            <w:instrText xml:space="preserve"> PAGE \* MERGEFORMAT </w:instrText>
                          </w:r>
                          <w:r>
                            <w:fldChar w:fldCharType="separate"/>
                          </w:r>
                          <w:r w:rsidR="0063523D" w:rsidRPr="0063523D">
                            <w:rPr>
                              <w:b w:val="0"/>
                              <w:bCs w:val="0"/>
                              <w:noProof/>
                              <w:color w:val="0F243E"/>
                              <w:sz w:val="26"/>
                              <w:szCs w:val="26"/>
                            </w:rPr>
                            <w:t>42</w:t>
                          </w:r>
                          <w:r>
                            <w:rPr>
                              <w:b w:val="0"/>
                              <w:bCs w:val="0"/>
                              <w:color w:val="0F243E"/>
                              <w:sz w:val="26"/>
                              <w:szCs w:val="26"/>
                            </w:rPr>
                            <w:fldChar w:fldCharType="end"/>
                          </w:r>
                        </w:p>
                      </w:txbxContent>
                    </wps:txbx>
                    <wps:bodyPr wrap="none" lIns="0" tIns="0" rIns="0" bIns="0">
                      <a:spAutoFit/>
                    </wps:bodyPr>
                  </wps:wsp>
                </a:graphicData>
              </a:graphic>
            </wp:anchor>
          </w:drawing>
        </mc:Choice>
        <mc:Fallback>
          <w:pict>
            <v:shapetype w14:anchorId="67989DBA" id="_x0000_t202" coordsize="21600,21600" o:spt="202" path="m,l,21600r21600,l21600,xe">
              <v:stroke joinstyle="miter"/>
              <v:path gradientshapeok="t" o:connecttype="rect"/>
            </v:shapetype>
            <v:shape id="Shape 109" o:spid="_x0000_s1030" type="#_x0000_t202" style="position:absolute;margin-left:557.85pt;margin-top:817.55pt;width:11.3pt;height:8.65pt;z-index:-4404017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jV7lgEAACwDAAAOAAAAZHJzL2Uyb0RvYy54bWysUsFOwzAMvSPxD1HurB0wBNU6BEIgJARI&#10;gw/I0mSN1MRRHNbu73GydSC4IS6JYzvP79meXw+2YxsV0ICr+XRScqachMa4dc3f3+5PLjnDKFwj&#10;OnCq5luF/HpxfDTvfaVOoYWuUYERiMOq9zVvY/RVUaBslRU4Aa8cBTUEKyI9w7pogugJ3XbFaVle&#10;FD2ExgeQCpG8d7sgX2R8rZWML1qjiqyrOXGL+Qz5XKWzWMxFtQ7Ct0buaYg/sLDCOCp6gLoTUbCP&#10;YH5BWSMDIOg4kWAL0NpIlTWQmmn5Q82yFV5lLdQc9Ic24f/ByufNa2CmodmVV5w5YWlIuS5LDmpP&#10;77GirKWnvDjcwkCpox/JmVQPOth0kx5GcWr09tBcNUQm06fzs9mUIpJCBH05myWU4uuzDxgfFFiW&#10;jJoHml1uqdg8YdyljimploN703XJnxjumCQrDqshCzobWa6g2RL5nqZcc0dryFn36KiJaSFGI4zG&#10;am+kGuhvPiLVyeUT+A5qX5NGkgXs1yfN/Ps7Z30t+eITAAD//wMAUEsDBBQABgAIAAAAIQB6Udhh&#10;4AAAAA8BAAAPAAAAZHJzL2Rvd25yZXYueG1sTI/NasMwEITvhb6D2EJvjay4ToxjOZRAL701DYXe&#10;FGtjmejHSIpjv33lU3vb2R1mv6n3k9FkRB96ZzmwVQYEbetkbzsOp6/3lxJIiMJKoZ1FDjMG2DeP&#10;D7WopLvbTxyPsSMpxIZKcFAxDhWloVVoRFi5AW26XZw3IibpOyq9uKdwo+k6yzbUiN6mD0oMeFDY&#10;Xo83w2E7fTscAh7w5zK2XvVzqT9mzp+fprcdkIhT/DPDgp/QoUlMZ3ezMhCdNGPFNnnTtMkLBmTx&#10;sLzMgZyXXbF+BdrU9H+P5hcAAP//AwBQSwECLQAUAAYACAAAACEAtoM4kv4AAADhAQAAEwAAAAAA&#10;AAAAAAAAAAAAAAAAW0NvbnRlbnRfVHlwZXNdLnhtbFBLAQItABQABgAIAAAAIQA4/SH/1gAAAJQB&#10;AAALAAAAAAAAAAAAAAAAAC8BAABfcmVscy8ucmVsc1BLAQItABQABgAIAAAAIQC6gjV7lgEAACwD&#10;AAAOAAAAAAAAAAAAAAAAAC4CAABkcnMvZTJvRG9jLnhtbFBLAQItABQABgAIAAAAIQB6Udhh4AAA&#10;AA8BAAAPAAAAAAAAAAAAAAAAAPADAABkcnMvZG93bnJldi54bWxQSwUGAAAAAAQABADzAAAA/QQA&#10;AAAA&#10;" filled="f" stroked="f">
              <v:textbox style="mso-fit-shape-to-text:t" inset="0,0,0,0">
                <w:txbxContent>
                  <w:p w:rsidR="00867AB0" w:rsidRDefault="00867AB0">
                    <w:pPr>
                      <w:pStyle w:val="ad"/>
                      <w:rPr>
                        <w:sz w:val="26"/>
                        <w:szCs w:val="26"/>
                      </w:rPr>
                    </w:pPr>
                    <w:r>
                      <w:fldChar w:fldCharType="begin"/>
                    </w:r>
                    <w:r>
                      <w:instrText xml:space="preserve"> PAGE \* MERGEFORMAT </w:instrText>
                    </w:r>
                    <w:r>
                      <w:fldChar w:fldCharType="separate"/>
                    </w:r>
                    <w:r w:rsidR="0063523D" w:rsidRPr="0063523D">
                      <w:rPr>
                        <w:b w:val="0"/>
                        <w:bCs w:val="0"/>
                        <w:noProof/>
                        <w:color w:val="0F243E"/>
                        <w:sz w:val="26"/>
                        <w:szCs w:val="26"/>
                      </w:rPr>
                      <w:t>42</w:t>
                    </w:r>
                    <w:r>
                      <w:rPr>
                        <w:b w:val="0"/>
                        <w:bCs w:val="0"/>
                        <w:color w:val="0F243E"/>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D0E" w:rsidRDefault="00980D0E"/>
  </w:footnote>
  <w:footnote w:type="continuationSeparator" w:id="0">
    <w:p w:rsidR="00980D0E" w:rsidRDefault="00980D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0C9"/>
    <w:multiLevelType w:val="multilevel"/>
    <w:tmpl w:val="8460BF8C"/>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CA07E8"/>
    <w:multiLevelType w:val="multilevel"/>
    <w:tmpl w:val="E528AF6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795195"/>
    <w:multiLevelType w:val="multilevel"/>
    <w:tmpl w:val="188AB17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C31D8"/>
    <w:multiLevelType w:val="multilevel"/>
    <w:tmpl w:val="C99E39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A1532B"/>
    <w:multiLevelType w:val="multilevel"/>
    <w:tmpl w:val="B886A04C"/>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E66525"/>
    <w:multiLevelType w:val="multilevel"/>
    <w:tmpl w:val="F2566654"/>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F52963"/>
    <w:multiLevelType w:val="multilevel"/>
    <w:tmpl w:val="CC44C7F4"/>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895495"/>
    <w:multiLevelType w:val="multilevel"/>
    <w:tmpl w:val="2DB00296"/>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CB207D"/>
    <w:multiLevelType w:val="multilevel"/>
    <w:tmpl w:val="031ED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1A2DBA"/>
    <w:multiLevelType w:val="multilevel"/>
    <w:tmpl w:val="D2E41F4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913B84"/>
    <w:multiLevelType w:val="multilevel"/>
    <w:tmpl w:val="060C552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F4287A"/>
    <w:multiLevelType w:val="multilevel"/>
    <w:tmpl w:val="31A85C94"/>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96DCE"/>
    <w:multiLevelType w:val="multilevel"/>
    <w:tmpl w:val="AF9C5E8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F01B03"/>
    <w:multiLevelType w:val="multilevel"/>
    <w:tmpl w:val="D01C54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AD79CE"/>
    <w:multiLevelType w:val="multilevel"/>
    <w:tmpl w:val="6C4AE5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C51167"/>
    <w:multiLevelType w:val="multilevel"/>
    <w:tmpl w:val="A39037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6F7545"/>
    <w:multiLevelType w:val="multilevel"/>
    <w:tmpl w:val="386AAACC"/>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AD755D"/>
    <w:multiLevelType w:val="multilevel"/>
    <w:tmpl w:val="87786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6225DA"/>
    <w:multiLevelType w:val="multilevel"/>
    <w:tmpl w:val="A1D02A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D73D62"/>
    <w:multiLevelType w:val="multilevel"/>
    <w:tmpl w:val="15BE5E3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C22597"/>
    <w:multiLevelType w:val="multilevel"/>
    <w:tmpl w:val="A664CF7E"/>
    <w:lvl w:ilvl="0">
      <w:start w:val="1"/>
      <w:numFmt w:val="decimal"/>
      <w:lvlText w:val="2.8.%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10F55"/>
    <w:multiLevelType w:val="multilevel"/>
    <w:tmpl w:val="C712ACB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D06EA4"/>
    <w:multiLevelType w:val="multilevel"/>
    <w:tmpl w:val="9C88964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4C24DC"/>
    <w:multiLevelType w:val="multilevel"/>
    <w:tmpl w:val="82F2E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E539E2"/>
    <w:multiLevelType w:val="multilevel"/>
    <w:tmpl w:val="8A2AF0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2A3203"/>
    <w:multiLevelType w:val="multilevel"/>
    <w:tmpl w:val="8E583B4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FC0AC1"/>
    <w:multiLevelType w:val="multilevel"/>
    <w:tmpl w:val="63F63034"/>
    <w:lvl w:ilvl="0">
      <w:start w:val="1"/>
      <w:numFmt w:val="decimal"/>
      <w:lvlText w:val="3.4.%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817C2A"/>
    <w:multiLevelType w:val="multilevel"/>
    <w:tmpl w:val="64B2845C"/>
    <w:lvl w:ilvl="0">
      <w:start w:val="1"/>
      <w:numFmt w:val="decimal"/>
      <w:lvlText w:val="2.9.%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D738FE"/>
    <w:multiLevelType w:val="multilevel"/>
    <w:tmpl w:val="30544D4A"/>
    <w:lvl w:ilvl="0">
      <w:start w:val="6"/>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1622C4"/>
    <w:multiLevelType w:val="multilevel"/>
    <w:tmpl w:val="D5885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7175A3"/>
    <w:multiLevelType w:val="multilevel"/>
    <w:tmpl w:val="734832FA"/>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D44C4A"/>
    <w:multiLevelType w:val="multilevel"/>
    <w:tmpl w:val="E38AD3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C70396"/>
    <w:multiLevelType w:val="multilevel"/>
    <w:tmpl w:val="6E308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5565C3"/>
    <w:multiLevelType w:val="multilevel"/>
    <w:tmpl w:val="7C9A81F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8E6D30"/>
    <w:multiLevelType w:val="multilevel"/>
    <w:tmpl w:val="3BB0618A"/>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A559C1"/>
    <w:multiLevelType w:val="multilevel"/>
    <w:tmpl w:val="2EFC05B6"/>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573FED"/>
    <w:multiLevelType w:val="multilevel"/>
    <w:tmpl w:val="32426A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9"/>
  </w:num>
  <w:num w:numId="3">
    <w:abstractNumId w:val="10"/>
  </w:num>
  <w:num w:numId="4">
    <w:abstractNumId w:val="34"/>
  </w:num>
  <w:num w:numId="5">
    <w:abstractNumId w:val="21"/>
  </w:num>
  <w:num w:numId="6">
    <w:abstractNumId w:val="28"/>
  </w:num>
  <w:num w:numId="7">
    <w:abstractNumId w:val="25"/>
  </w:num>
  <w:num w:numId="8">
    <w:abstractNumId w:val="2"/>
  </w:num>
  <w:num w:numId="9">
    <w:abstractNumId w:val="22"/>
  </w:num>
  <w:num w:numId="10">
    <w:abstractNumId w:val="3"/>
  </w:num>
  <w:num w:numId="11">
    <w:abstractNumId w:val="7"/>
  </w:num>
  <w:num w:numId="12">
    <w:abstractNumId w:val="18"/>
  </w:num>
  <w:num w:numId="13">
    <w:abstractNumId w:val="8"/>
  </w:num>
  <w:num w:numId="14">
    <w:abstractNumId w:val="29"/>
  </w:num>
  <w:num w:numId="15">
    <w:abstractNumId w:val="24"/>
  </w:num>
  <w:num w:numId="16">
    <w:abstractNumId w:val="5"/>
  </w:num>
  <w:num w:numId="17">
    <w:abstractNumId w:val="6"/>
  </w:num>
  <w:num w:numId="18">
    <w:abstractNumId w:val="17"/>
  </w:num>
  <w:num w:numId="19">
    <w:abstractNumId w:val="23"/>
  </w:num>
  <w:num w:numId="20">
    <w:abstractNumId w:val="14"/>
  </w:num>
  <w:num w:numId="21">
    <w:abstractNumId w:val="13"/>
  </w:num>
  <w:num w:numId="22">
    <w:abstractNumId w:val="33"/>
  </w:num>
  <w:num w:numId="23">
    <w:abstractNumId w:val="35"/>
  </w:num>
  <w:num w:numId="24">
    <w:abstractNumId w:val="20"/>
  </w:num>
  <w:num w:numId="25">
    <w:abstractNumId w:val="27"/>
  </w:num>
  <w:num w:numId="26">
    <w:abstractNumId w:val="9"/>
  </w:num>
  <w:num w:numId="27">
    <w:abstractNumId w:val="26"/>
  </w:num>
  <w:num w:numId="28">
    <w:abstractNumId w:val="30"/>
  </w:num>
  <w:num w:numId="29">
    <w:abstractNumId w:val="4"/>
  </w:num>
  <w:num w:numId="30">
    <w:abstractNumId w:val="36"/>
  </w:num>
  <w:num w:numId="31">
    <w:abstractNumId w:val="12"/>
  </w:num>
  <w:num w:numId="32">
    <w:abstractNumId w:val="11"/>
  </w:num>
  <w:num w:numId="33">
    <w:abstractNumId w:val="1"/>
  </w:num>
  <w:num w:numId="34">
    <w:abstractNumId w:val="15"/>
  </w:num>
  <w:num w:numId="35">
    <w:abstractNumId w:val="16"/>
  </w:num>
  <w:num w:numId="36">
    <w:abstractNumId w:val="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
  <w:rsids>
    <w:rsidRoot w:val="002D5FBE"/>
    <w:rsid w:val="00017047"/>
    <w:rsid w:val="001514BA"/>
    <w:rsid w:val="002D5FBE"/>
    <w:rsid w:val="00351729"/>
    <w:rsid w:val="0045074C"/>
    <w:rsid w:val="00504DCD"/>
    <w:rsid w:val="00595869"/>
    <w:rsid w:val="0063523D"/>
    <w:rsid w:val="007F6FD1"/>
    <w:rsid w:val="00867AB0"/>
    <w:rsid w:val="008853A5"/>
    <w:rsid w:val="00973ECF"/>
    <w:rsid w:val="00980D0E"/>
    <w:rsid w:val="009A6474"/>
    <w:rsid w:val="00BE020C"/>
    <w:rsid w:val="00C140D8"/>
    <w:rsid w:val="00C60148"/>
    <w:rsid w:val="00C97F96"/>
    <w:rsid w:val="00CE300E"/>
    <w:rsid w:val="00CF0B39"/>
    <w:rsid w:val="00DB1956"/>
    <w:rsid w:val="00E020AB"/>
    <w:rsid w:val="00E1047D"/>
    <w:rsid w:val="00EB2155"/>
    <w:rsid w:val="00F70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318A9"/>
  <w15:docId w15:val="{41A98DD3-7A75-4730-86C4-53157DD7D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Pr>
      <w:rFonts w:ascii="Arial" w:eastAsia="Arial" w:hAnsi="Arial" w:cs="Arial"/>
      <w:b w:val="0"/>
      <w:bCs w:val="0"/>
      <w:i w:val="0"/>
      <w:iCs w:val="0"/>
      <w:smallCaps w:val="0"/>
      <w:strike w:val="0"/>
      <w:color w:val="1D1B1B"/>
      <w:sz w:val="30"/>
      <w:szCs w:val="30"/>
      <w:u w:val="none"/>
      <w:shd w:val="clear" w:color="auto" w:fill="auto"/>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color w:val="4B4B4B"/>
      <w:sz w:val="20"/>
      <w:szCs w:val="20"/>
      <w:u w:val="none"/>
      <w:shd w:val="clear" w:color="auto" w:fill="auto"/>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32"/>
      <w:szCs w:val="32"/>
      <w:u w:val="none"/>
      <w:shd w:val="clear" w:color="auto" w:fill="auto"/>
    </w:rPr>
  </w:style>
  <w:style w:type="character" w:customStyle="1" w:styleId="a3">
    <w:name w:val="Подпись к картинке_"/>
    <w:basedOn w:val="a0"/>
    <w:link w:val="a4"/>
    <w:rPr>
      <w:rFonts w:ascii="Times New Roman" w:eastAsia="Times New Roman" w:hAnsi="Times New Roman" w:cs="Times New Roman"/>
      <w:b w:val="0"/>
      <w:bCs w:val="0"/>
      <w:i/>
      <w:iCs/>
      <w:smallCaps w:val="0"/>
      <w:strike w:val="0"/>
      <w:sz w:val="32"/>
      <w:szCs w:val="32"/>
      <w:u w:val="none"/>
      <w:shd w:val="clear" w:color="auto" w:fill="auto"/>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shd w:val="clear" w:color="auto" w:fill="auto"/>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Pr>
      <w:rFonts w:ascii="Times New Roman" w:eastAsia="Times New Roman" w:hAnsi="Times New Roman" w:cs="Times New Roman"/>
      <w:b/>
      <w:bCs/>
      <w:i w:val="0"/>
      <w:iCs w:val="0"/>
      <w:smallCaps w:val="0"/>
      <w:strike w:val="0"/>
      <w:sz w:val="16"/>
      <w:szCs w:val="16"/>
      <w:u w:val="none"/>
      <w:shd w:val="clear" w:color="auto" w:fill="auto"/>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16"/>
      <w:szCs w:val="16"/>
      <w:u w:val="none"/>
      <w:shd w:val="clear" w:color="auto" w:fill="auto"/>
    </w:rPr>
  </w:style>
  <w:style w:type="paragraph" w:customStyle="1" w:styleId="50">
    <w:name w:val="Основной текст (5)"/>
    <w:basedOn w:val="a"/>
    <w:link w:val="5"/>
    <w:pPr>
      <w:spacing w:after="160" w:line="218" w:lineRule="auto"/>
      <w:jc w:val="center"/>
    </w:pPr>
    <w:rPr>
      <w:rFonts w:ascii="Arial" w:eastAsia="Arial" w:hAnsi="Arial" w:cs="Arial"/>
      <w:color w:val="1D1B1B"/>
      <w:sz w:val="30"/>
      <w:szCs w:val="30"/>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30">
    <w:name w:val="Основной текст (3)"/>
    <w:basedOn w:val="a"/>
    <w:link w:val="3"/>
    <w:pPr>
      <w:spacing w:after="280"/>
      <w:jc w:val="center"/>
    </w:pPr>
    <w:rPr>
      <w:rFonts w:ascii="Arial" w:eastAsia="Arial" w:hAnsi="Arial" w:cs="Arial"/>
      <w:color w:val="4B4B4B"/>
      <w:sz w:val="20"/>
      <w:szCs w:val="20"/>
    </w:rPr>
  </w:style>
  <w:style w:type="paragraph" w:customStyle="1" w:styleId="40">
    <w:name w:val="Основной текст (4)"/>
    <w:basedOn w:val="a"/>
    <w:link w:val="4"/>
    <w:pPr>
      <w:spacing w:after="720"/>
    </w:pPr>
    <w:rPr>
      <w:rFonts w:ascii="Times New Roman" w:eastAsia="Times New Roman" w:hAnsi="Times New Roman" w:cs="Times New Roman"/>
      <w:i/>
      <w:iCs/>
      <w:sz w:val="28"/>
      <w:szCs w:val="28"/>
    </w:rPr>
  </w:style>
  <w:style w:type="paragraph" w:customStyle="1" w:styleId="22">
    <w:name w:val="Основной текст (2)"/>
    <w:basedOn w:val="a"/>
    <w:link w:val="21"/>
    <w:pPr>
      <w:spacing w:after="720"/>
      <w:jc w:val="center"/>
    </w:pPr>
    <w:rPr>
      <w:rFonts w:ascii="Times New Roman" w:eastAsia="Times New Roman" w:hAnsi="Times New Roman" w:cs="Times New Roman"/>
      <w:sz w:val="32"/>
      <w:szCs w:val="32"/>
    </w:rPr>
  </w:style>
  <w:style w:type="paragraph" w:customStyle="1" w:styleId="a4">
    <w:name w:val="Подпись к картинке"/>
    <w:basedOn w:val="a"/>
    <w:link w:val="a3"/>
    <w:rPr>
      <w:rFonts w:ascii="Times New Roman" w:eastAsia="Times New Roman" w:hAnsi="Times New Roman" w:cs="Times New Roman"/>
      <w:i/>
      <w:iCs/>
      <w:sz w:val="32"/>
      <w:szCs w:val="32"/>
    </w:rPr>
  </w:style>
  <w:style w:type="paragraph" w:customStyle="1" w:styleId="10">
    <w:name w:val="Заголовок №1"/>
    <w:basedOn w:val="a"/>
    <w:link w:val="1"/>
    <w:pPr>
      <w:spacing w:after="210" w:line="360" w:lineRule="auto"/>
      <w:ind w:firstLine="720"/>
      <w:outlineLvl w:val="0"/>
    </w:pPr>
    <w:rPr>
      <w:rFonts w:ascii="Times New Roman" w:eastAsia="Times New Roman" w:hAnsi="Times New Roman" w:cs="Times New Roman"/>
      <w:b/>
      <w:bCs/>
    </w:rPr>
  </w:style>
  <w:style w:type="paragraph" w:customStyle="1" w:styleId="11">
    <w:name w:val="Основной текст1"/>
    <w:basedOn w:val="a"/>
    <w:link w:val="a5"/>
    <w:pPr>
      <w:spacing w:line="360" w:lineRule="auto"/>
      <w:ind w:firstLine="400"/>
    </w:pPr>
    <w:rPr>
      <w:rFonts w:ascii="Times New Roman" w:eastAsia="Times New Roman" w:hAnsi="Times New Roman" w:cs="Times New Roman"/>
    </w:rPr>
  </w:style>
  <w:style w:type="paragraph" w:customStyle="1" w:styleId="a7">
    <w:name w:val="Оглавление"/>
    <w:basedOn w:val="a"/>
    <w:link w:val="a6"/>
    <w:pPr>
      <w:ind w:firstLine="300"/>
    </w:pPr>
    <w:rPr>
      <w:rFonts w:ascii="Times New Roman" w:eastAsia="Times New Roman" w:hAnsi="Times New Roman" w:cs="Times New Roman"/>
    </w:rPr>
  </w:style>
  <w:style w:type="paragraph" w:customStyle="1" w:styleId="a9">
    <w:name w:val="Другое"/>
    <w:basedOn w:val="a"/>
    <w:link w:val="a8"/>
    <w:pPr>
      <w:spacing w:line="360" w:lineRule="auto"/>
      <w:ind w:firstLine="400"/>
    </w:pPr>
    <w:rPr>
      <w:rFonts w:ascii="Times New Roman" w:eastAsia="Times New Roman" w:hAnsi="Times New Roman" w:cs="Times New Roman"/>
    </w:rPr>
  </w:style>
  <w:style w:type="paragraph" w:customStyle="1" w:styleId="ab">
    <w:name w:val="Подпись к таблице"/>
    <w:basedOn w:val="a"/>
    <w:link w:val="aa"/>
    <w:rPr>
      <w:rFonts w:ascii="Times New Roman" w:eastAsia="Times New Roman" w:hAnsi="Times New Roman" w:cs="Times New Roman"/>
    </w:rPr>
  </w:style>
  <w:style w:type="paragraph" w:customStyle="1" w:styleId="ad">
    <w:name w:val="Колонтитул"/>
    <w:basedOn w:val="a"/>
    <w:link w:val="ac"/>
    <w:rPr>
      <w:rFonts w:ascii="Times New Roman" w:eastAsia="Times New Roman" w:hAnsi="Times New Roman" w:cs="Times New Roman"/>
      <w:b/>
      <w:bCs/>
      <w:sz w:val="16"/>
      <w:szCs w:val="16"/>
    </w:rPr>
  </w:style>
  <w:style w:type="paragraph" w:customStyle="1" w:styleId="80">
    <w:name w:val="Основной текст (8)"/>
    <w:basedOn w:val="a"/>
    <w:link w:val="8"/>
    <w:rPr>
      <w:rFonts w:ascii="Times New Roman" w:eastAsia="Times New Roman" w:hAnsi="Times New Roman" w:cs="Times New Roman"/>
      <w:b/>
      <w:bCs/>
      <w:sz w:val="16"/>
      <w:szCs w:val="16"/>
    </w:rPr>
  </w:style>
  <w:style w:type="paragraph" w:styleId="ae">
    <w:name w:val="Balloon Text"/>
    <w:basedOn w:val="a"/>
    <w:link w:val="af"/>
    <w:uiPriority w:val="99"/>
    <w:semiHidden/>
    <w:unhideWhenUsed/>
    <w:rsid w:val="00867AB0"/>
    <w:rPr>
      <w:rFonts w:ascii="Tahoma" w:hAnsi="Tahoma" w:cs="Tahoma"/>
      <w:sz w:val="16"/>
      <w:szCs w:val="16"/>
    </w:rPr>
  </w:style>
  <w:style w:type="character" w:customStyle="1" w:styleId="af">
    <w:name w:val="Текст выноски Знак"/>
    <w:basedOn w:val="a0"/>
    <w:link w:val="ae"/>
    <w:uiPriority w:val="99"/>
    <w:semiHidden/>
    <w:rsid w:val="00867AB0"/>
    <w:rPr>
      <w:rFonts w:ascii="Tahoma" w:hAnsi="Tahoma" w:cs="Tahoma"/>
      <w:color w:val="000000"/>
      <w:sz w:val="16"/>
      <w:szCs w:val="16"/>
    </w:rPr>
  </w:style>
  <w:style w:type="paragraph" w:styleId="af0">
    <w:name w:val="header"/>
    <w:basedOn w:val="a"/>
    <w:link w:val="af1"/>
    <w:uiPriority w:val="99"/>
    <w:unhideWhenUsed/>
    <w:rsid w:val="00CF0B39"/>
    <w:pPr>
      <w:tabs>
        <w:tab w:val="center" w:pos="4677"/>
        <w:tab w:val="right" w:pos="9355"/>
      </w:tabs>
    </w:pPr>
  </w:style>
  <w:style w:type="character" w:customStyle="1" w:styleId="af1">
    <w:name w:val="Верхний колонтитул Знак"/>
    <w:basedOn w:val="a0"/>
    <w:link w:val="af0"/>
    <w:uiPriority w:val="99"/>
    <w:rsid w:val="00CF0B39"/>
    <w:rPr>
      <w:color w:val="000000"/>
    </w:rPr>
  </w:style>
  <w:style w:type="paragraph" w:styleId="af2">
    <w:name w:val="footer"/>
    <w:basedOn w:val="a"/>
    <w:link w:val="af3"/>
    <w:uiPriority w:val="99"/>
    <w:unhideWhenUsed/>
    <w:rsid w:val="00CF0B39"/>
    <w:pPr>
      <w:tabs>
        <w:tab w:val="center" w:pos="4677"/>
        <w:tab w:val="right" w:pos="9355"/>
      </w:tabs>
    </w:pPr>
  </w:style>
  <w:style w:type="character" w:customStyle="1" w:styleId="af3">
    <w:name w:val="Нижний колонтитул Знак"/>
    <w:basedOn w:val="a0"/>
    <w:link w:val="af2"/>
    <w:uiPriority w:val="99"/>
    <w:rsid w:val="00CF0B39"/>
    <w:rPr>
      <w:color w:val="000000"/>
    </w:rPr>
  </w:style>
  <w:style w:type="paragraph" w:styleId="af4">
    <w:name w:val="List Paragraph"/>
    <w:basedOn w:val="a"/>
    <w:uiPriority w:val="34"/>
    <w:qFormat/>
    <w:rsid w:val="00CE30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55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351226/774d929a1d0aa7f267ba8d331134193b354f8137/%23dst624" TargetMode="Externa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www.consultant.ru/document/cons_doc_LAW_351226/3ab00b10b2979596184bcf0cf33794c1308ccb94/%23dst287" TargetMode="Externa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1226/b5e921edcf944df6151d02a32ddd7dc2864d8287/%23dst100183" TargetMode="Externa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89167-A671-46BC-91D0-42F704B6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77</Pages>
  <Words>24282</Words>
  <Characters>138412</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Часть 1</vt:lpstr>
    </vt:vector>
  </TitlesOfParts>
  <Company/>
  <LinksUpToDate>false</LinksUpToDate>
  <CharactersWithSpaces>162370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dc:title>
  <dc:creator>Задворнов</dc:creator>
  <cp:lastModifiedBy>Михайлов</cp:lastModifiedBy>
  <cp:revision>5</cp:revision>
  <dcterms:created xsi:type="dcterms:W3CDTF">2024-05-23T12:03:00Z</dcterms:created>
  <dcterms:modified xsi:type="dcterms:W3CDTF">2024-05-27T09:58:00Z</dcterms:modified>
</cp:coreProperties>
</file>